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3D" w:rsidRDefault="00DD5B43" w:rsidP="00F77F68">
      <w:pPr>
        <w:pStyle w:val="31"/>
        <w:shd w:val="clear" w:color="auto" w:fill="auto"/>
        <w:spacing w:after="0" w:line="240" w:lineRule="auto"/>
        <w:ind w:left="20"/>
      </w:pPr>
      <w:r>
        <w:rPr>
          <w:noProof/>
          <w:lang w:bidi="ar-SA"/>
        </w:rPr>
        <w:drawing>
          <wp:anchor distT="0" distB="0" distL="63500" distR="63500" simplePos="0" relativeHeight="251644928" behindDoc="1" locked="0" layoutInCell="1" allowOverlap="1">
            <wp:simplePos x="0" y="0"/>
            <wp:positionH relativeFrom="margin">
              <wp:posOffset>3154680</wp:posOffset>
            </wp:positionH>
            <wp:positionV relativeFrom="margin">
              <wp:posOffset>1127125</wp:posOffset>
            </wp:positionV>
            <wp:extent cx="2578735" cy="1969135"/>
            <wp:effectExtent l="0" t="0" r="0" b="0"/>
            <wp:wrapNone/>
            <wp:docPr id="27" name="Рисунок 2"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735" cy="1969135"/>
                    </a:xfrm>
                    <a:prstGeom prst="rect">
                      <a:avLst/>
                    </a:prstGeom>
                    <a:noFill/>
                  </pic:spPr>
                </pic:pic>
              </a:graphicData>
            </a:graphic>
            <wp14:sizeRelH relativeFrom="page">
              <wp14:pctWidth>0</wp14:pctWidth>
            </wp14:sizeRelH>
            <wp14:sizeRelV relativeFrom="page">
              <wp14:pctHeight>0</wp14:pctHeight>
            </wp14:sizeRelV>
          </wp:anchor>
        </w:drawing>
      </w:r>
      <w:r>
        <w:t>МИНИСТЕРСТВО ПРОСВЕЩЕНИЯ</w:t>
      </w:r>
      <w:r>
        <w:br/>
        <w:t>РОССИЙСКОЙ ФЕДЕРАЦИИ</w:t>
      </w:r>
    </w:p>
    <w:p w:rsidR="00D6283D" w:rsidRDefault="00DD5B43" w:rsidP="00F77F68">
      <w:pPr>
        <w:pStyle w:val="21"/>
        <w:shd w:val="clear" w:color="auto" w:fill="auto"/>
        <w:spacing w:before="0" w:line="240" w:lineRule="auto"/>
      </w:pPr>
      <w:r>
        <w:rPr>
          <w:noProof/>
          <w:lang w:bidi="ar-SA"/>
        </w:rPr>
        <mc:AlternateContent>
          <mc:Choice Requires="wps">
            <w:drawing>
              <wp:anchor distT="0" distB="0" distL="63500" distR="2006600" simplePos="0" relativeHeight="251646976" behindDoc="1" locked="0" layoutInCell="1" allowOverlap="1">
                <wp:simplePos x="0" y="0"/>
                <wp:positionH relativeFrom="margin">
                  <wp:posOffset>950595</wp:posOffset>
                </wp:positionH>
                <wp:positionV relativeFrom="paragraph">
                  <wp:posOffset>-24765</wp:posOffset>
                </wp:positionV>
                <wp:extent cx="1285875" cy="355600"/>
                <wp:effectExtent l="0" t="4445" r="1905" b="1905"/>
                <wp:wrapSquare wrapText="right"/>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280" w:lineRule="exact"/>
                            </w:pPr>
                            <w:r>
                              <w:rPr>
                                <w:rStyle w:val="2Exact"/>
                              </w:rPr>
                              <w:t>СОГЛАСОВАНО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85pt;margin-top:-1.95pt;width:101.25pt;height:28pt;z-index:-251669504;visibility:visible;mso-wrap-style:square;mso-width-percent:0;mso-height-percent:0;mso-wrap-distance-left:5pt;mso-wrap-distance-top:0;mso-wrap-distance-right:15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" filled="f" stroked="f">
                <v:textbox style="mso-fit-shape-to-text:t" inset="0,0,0,0">
                  <w:txbxContent>
                    <w:p w:rsidR="00F77F68" w:rsidRDefault="00F77F68">
                      <w:pPr>
                        <w:pStyle w:val="21"/>
                        <w:shd w:val="clear" w:color="auto" w:fill="auto"/>
                        <w:spacing w:before="0" w:line="280" w:lineRule="exact"/>
                      </w:pPr>
                      <w:r>
                        <w:rPr>
                          <w:rStyle w:val="2Exact"/>
                        </w:rPr>
                        <w:t>СОГЛАСОВАНО</w:t>
                      </w:r>
                    </w:p>
                  </w:txbxContent>
                </v:textbox>
                <w10:wrap type="square" side="right" anchorx="margin"/>
              </v:shape>
            </w:pict>
          </mc:Fallback>
        </mc:AlternateContent>
      </w:r>
      <w:r>
        <w:rPr>
          <w:noProof/>
          <w:lang w:bidi="ar-SA"/>
        </w:rPr>
        <w:drawing>
          <wp:anchor distT="0" distB="146050" distL="63500" distR="63500" simplePos="0" relativeHeight="251648000" behindDoc="1" locked="0" layoutInCell="1" allowOverlap="1">
            <wp:simplePos x="0" y="0"/>
            <wp:positionH relativeFrom="margin">
              <wp:posOffset>67945</wp:posOffset>
            </wp:positionH>
            <wp:positionV relativeFrom="paragraph">
              <wp:posOffset>1168400</wp:posOffset>
            </wp:positionV>
            <wp:extent cx="481330" cy="487680"/>
            <wp:effectExtent l="0" t="0" r="0" b="0"/>
            <wp:wrapTopAndBottom/>
            <wp:docPr id="25" name="Рисунок 4"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4876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292225" simplePos="0" relativeHeight="251649024" behindDoc="1" locked="0" layoutInCell="1" allowOverlap="1">
                <wp:simplePos x="0" y="0"/>
                <wp:positionH relativeFrom="margin">
                  <wp:posOffset>398145</wp:posOffset>
                </wp:positionH>
                <wp:positionV relativeFrom="paragraph">
                  <wp:posOffset>221615</wp:posOffset>
                </wp:positionV>
                <wp:extent cx="2168525" cy="1569720"/>
                <wp:effectExtent l="0" t="3175" r="0" b="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56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after="272" w:line="320" w:lineRule="exact"/>
                              <w:ind w:firstLine="240"/>
                            </w:pPr>
                            <w:r>
                              <w:rPr>
                                <w:rStyle w:val="2Exact"/>
                              </w:rPr>
                              <w:t>Директор Департамента государственной политики в с1</w:t>
                            </w:r>
                            <w:proofErr w:type="gramStart"/>
                            <w:r>
                              <w:rPr>
                                <w:rStyle w:val="2Exact"/>
                              </w:rPr>
                              <w:t>фер&gt;е</w:t>
                            </w:r>
                            <w:proofErr w:type="gramEnd"/>
                            <w:r>
                              <w:rPr>
                                <w:rStyle w:val="2Exact"/>
                              </w:rPr>
                              <w:t xml:space="preserve"> защиты прав детей </w:t>
                            </w:r>
                            <w:proofErr w:type="spellStart"/>
                            <w:r>
                              <w:rPr>
                                <w:rStyle w:val="2Exact"/>
                                <w:lang w:val="en-US" w:eastAsia="en-US" w:bidi="en-US"/>
                              </w:rPr>
                              <w:t>Mi</w:t>
                            </w:r>
                            <w:proofErr w:type="spellEnd"/>
                            <w:r w:rsidRPr="00DD5B43">
                              <w:rPr>
                                <w:rStyle w:val="2Exact"/>
                                <w:lang w:eastAsia="en-US" w:bidi="en-US"/>
                              </w:rPr>
                              <w:t xml:space="preserve"> </w:t>
                            </w:r>
                            <w:proofErr w:type="spellStart"/>
                            <w:r>
                              <w:rPr>
                                <w:rStyle w:val="2Exact"/>
                              </w:rPr>
                              <w:t>нистерства</w:t>
                            </w:r>
                            <w:proofErr w:type="spellEnd"/>
                            <w:r>
                              <w:rPr>
                                <w:rStyle w:val="2Exact"/>
                              </w:rPr>
                              <w:t xml:space="preserve"> просвещения ✓ российской Федерации</w:t>
                            </w:r>
                          </w:p>
                          <w:p w:rsidR="00F77F68" w:rsidRDefault="00F77F68">
                            <w:pPr>
                              <w:pStyle w:val="21"/>
                              <w:shd w:val="clear" w:color="auto" w:fill="auto"/>
                              <w:spacing w:before="0" w:line="280" w:lineRule="exact"/>
                              <w:ind w:right="320"/>
                              <w:jc w:val="right"/>
                            </w:pPr>
                            <w:r>
                              <w:rPr>
                                <w:rStyle w:val="2Exact"/>
                              </w:rPr>
                              <w:t xml:space="preserve">/Е.А. </w:t>
                            </w:r>
                            <w:proofErr w:type="spellStart"/>
                            <w:r>
                              <w:rPr>
                                <w:rStyle w:val="2Exact"/>
                              </w:rPr>
                              <w:t>Сильянов</w:t>
                            </w:r>
                            <w:proofErr w:type="spellEnd"/>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35pt;margin-top:17.45pt;width:170.75pt;height:123.6pt;z-index:-251667456;visibility:visible;mso-wrap-style:square;mso-width-percent:0;mso-height-percent:0;mso-wrap-distance-left:5pt;mso-wrap-distance-top:0;mso-wrap-distance-right:10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asQIAALI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" filled="f" stroked="f">
                <v:textbox style="mso-fit-shape-to-text:t" inset="0,0,0,0">
                  <w:txbxContent>
                    <w:p w:rsidR="00F77F68" w:rsidRDefault="00F77F68">
                      <w:pPr>
                        <w:pStyle w:val="21"/>
                        <w:shd w:val="clear" w:color="auto" w:fill="auto"/>
                        <w:spacing w:before="0" w:after="272" w:line="320" w:lineRule="exact"/>
                        <w:ind w:firstLine="240"/>
                      </w:pPr>
                      <w:r>
                        <w:rPr>
                          <w:rStyle w:val="2Exact"/>
                        </w:rPr>
                        <w:t>Директор Департамента государственной политики в с1</w:t>
                      </w:r>
                      <w:proofErr w:type="gramStart"/>
                      <w:r>
                        <w:rPr>
                          <w:rStyle w:val="2Exact"/>
                        </w:rPr>
                        <w:t>фер&gt;е</w:t>
                      </w:r>
                      <w:proofErr w:type="gramEnd"/>
                      <w:r>
                        <w:rPr>
                          <w:rStyle w:val="2Exact"/>
                        </w:rPr>
                        <w:t xml:space="preserve"> защиты прав детей </w:t>
                      </w:r>
                      <w:proofErr w:type="spellStart"/>
                      <w:r>
                        <w:rPr>
                          <w:rStyle w:val="2Exact"/>
                          <w:lang w:val="en-US" w:eastAsia="en-US" w:bidi="en-US"/>
                        </w:rPr>
                        <w:t>Mi</w:t>
                      </w:r>
                      <w:proofErr w:type="spellEnd"/>
                      <w:r w:rsidRPr="00DD5B43">
                        <w:rPr>
                          <w:rStyle w:val="2Exact"/>
                          <w:lang w:eastAsia="en-US" w:bidi="en-US"/>
                        </w:rPr>
                        <w:t xml:space="preserve"> </w:t>
                      </w:r>
                      <w:proofErr w:type="spellStart"/>
                      <w:r>
                        <w:rPr>
                          <w:rStyle w:val="2Exact"/>
                        </w:rPr>
                        <w:t>нистерства</w:t>
                      </w:r>
                      <w:proofErr w:type="spellEnd"/>
                      <w:r>
                        <w:rPr>
                          <w:rStyle w:val="2Exact"/>
                        </w:rPr>
                        <w:t xml:space="preserve"> просвещения ✓ российской Федерации</w:t>
                      </w:r>
                    </w:p>
                    <w:p w:rsidR="00F77F68" w:rsidRDefault="00F77F68">
                      <w:pPr>
                        <w:pStyle w:val="21"/>
                        <w:shd w:val="clear" w:color="auto" w:fill="auto"/>
                        <w:spacing w:before="0" w:line="280" w:lineRule="exact"/>
                        <w:ind w:right="320"/>
                        <w:jc w:val="right"/>
                      </w:pPr>
                      <w:r>
                        <w:rPr>
                          <w:rStyle w:val="2Exact"/>
                        </w:rPr>
                        <w:t xml:space="preserve">/Е.А. </w:t>
                      </w:r>
                      <w:proofErr w:type="spellStart"/>
                      <w:r>
                        <w:rPr>
                          <w:rStyle w:val="2Exact"/>
                        </w:rPr>
                        <w:t>Сильянов</w:t>
                      </w:r>
                      <w:proofErr w:type="spellEnd"/>
                      <w:r>
                        <w:rPr>
                          <w:rStyle w:val="2Exact"/>
                        </w:rPr>
                        <w:t>/</w:t>
                      </w:r>
                    </w:p>
                  </w:txbxContent>
                </v:textbox>
                <w10:wrap type="topAndBottom" anchorx="margin"/>
              </v:shape>
            </w:pict>
          </mc:Fallback>
        </mc:AlternateContent>
      </w:r>
      <w:r>
        <w:rPr>
          <w:noProof/>
          <w:lang w:bidi="ar-SA"/>
        </w:rPr>
        <mc:AlternateContent>
          <mc:Choice Requires="wps">
            <w:drawing>
              <wp:anchor distT="0" distB="2540" distL="2002155" distR="955675" simplePos="0" relativeHeight="251650048" behindDoc="1" locked="0" layoutInCell="1" allowOverlap="1">
                <wp:simplePos x="0" y="0"/>
                <wp:positionH relativeFrom="margin">
                  <wp:posOffset>4331970</wp:posOffset>
                </wp:positionH>
                <wp:positionV relativeFrom="paragraph">
                  <wp:posOffset>245110</wp:posOffset>
                </wp:positionV>
                <wp:extent cx="968375" cy="177800"/>
                <wp:effectExtent l="0" t="0" r="0" b="0"/>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280" w:lineRule="exact"/>
                            </w:pPr>
                            <w:r>
                              <w:rPr>
                                <w:rStyle w:val="2Exact"/>
                              </w:rPr>
                              <w:t>Заместитель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41.1pt;margin-top:19.3pt;width:76.25pt;height:14pt;z-index:-251666432;visibility:visible;mso-wrap-style:square;mso-width-percent:0;mso-height-percent:0;mso-wrap-distance-left:157.65pt;mso-wrap-distance-top:0;mso-wrap-distance-right:75.25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4Asg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" filled="f" stroked="f">
                <v:textbox style="mso-fit-shape-to-text:t" inset="0,0,0,0">
                  <w:txbxContent>
                    <w:p w:rsidR="00F77F68" w:rsidRDefault="00F77F68">
                      <w:pPr>
                        <w:pStyle w:val="21"/>
                        <w:shd w:val="clear" w:color="auto" w:fill="auto"/>
                        <w:spacing w:before="0" w:line="280" w:lineRule="exact"/>
                      </w:pPr>
                      <w:r>
                        <w:rPr>
                          <w:rStyle w:val="2Exact"/>
                        </w:rPr>
                        <w:t>Заместитель</w:t>
                      </w:r>
                    </w:p>
                  </w:txbxContent>
                </v:textbox>
                <w10:wrap type="topAndBottom" anchorx="margin"/>
              </v:shape>
            </w:pict>
          </mc:Fallback>
        </mc:AlternateContent>
      </w:r>
      <w:r>
        <w:rPr>
          <w:noProof/>
          <w:lang w:bidi="ar-SA"/>
        </w:rPr>
        <mc:AlternateContent>
          <mc:Choice Requires="wps">
            <w:drawing>
              <wp:anchor distT="0" distB="593090" distL="1529080" distR="504825" simplePos="0" relativeHeight="251651072" behindDoc="1" locked="0" layoutInCell="1" allowOverlap="1">
                <wp:simplePos x="0" y="0"/>
                <wp:positionH relativeFrom="margin">
                  <wp:posOffset>3858895</wp:posOffset>
                </wp:positionH>
                <wp:positionV relativeFrom="paragraph">
                  <wp:posOffset>441960</wp:posOffset>
                </wp:positionV>
                <wp:extent cx="1892300" cy="355600"/>
                <wp:effectExtent l="1270" t="4445" r="1905" b="1905"/>
                <wp:wrapTopAndBottom/>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280" w:lineRule="exact"/>
                            </w:pPr>
                            <w:r>
                              <w:rPr>
                                <w:rStyle w:val="2Exact"/>
                              </w:rPr>
                              <w:t>Министра</w:t>
                            </w:r>
                          </w:p>
                          <w:p w:rsidR="00F77F68" w:rsidRDefault="00F77F68">
                            <w:pPr>
                              <w:pStyle w:val="21"/>
                              <w:shd w:val="clear" w:color="auto" w:fill="auto"/>
                              <w:spacing w:before="0" w:line="280" w:lineRule="exact"/>
                            </w:pPr>
                            <w:r>
                              <w:rPr>
                                <w:rStyle w:val="2Exact"/>
                              </w:rPr>
                              <w:t>Российской Федерации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03.85pt;margin-top:34.8pt;width:149pt;height:28pt;z-index:-251665408;visibility:visible;mso-wrap-style:square;mso-width-percent:0;mso-height-percent:0;mso-wrap-distance-left:120.4pt;mso-wrap-distance-top:0;mso-wrap-distance-right:39.75pt;mso-wrap-distance-bottom:4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PRrg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" filled="f" stroked="f">
                <v:textbox style="mso-fit-shape-to-text:t" inset="0,0,0,0">
                  <w:txbxContent>
                    <w:p w:rsidR="00F77F68" w:rsidRDefault="00F77F68">
                      <w:pPr>
                        <w:pStyle w:val="21"/>
                        <w:shd w:val="clear" w:color="auto" w:fill="auto"/>
                        <w:spacing w:before="0" w:line="280" w:lineRule="exact"/>
                      </w:pPr>
                      <w:r>
                        <w:rPr>
                          <w:rStyle w:val="2Exact"/>
                        </w:rPr>
                        <w:t>Министра</w:t>
                      </w:r>
                    </w:p>
                    <w:p w:rsidR="00F77F68" w:rsidRDefault="00F77F68">
                      <w:pPr>
                        <w:pStyle w:val="21"/>
                        <w:shd w:val="clear" w:color="auto" w:fill="auto"/>
                        <w:spacing w:before="0" w:line="280" w:lineRule="exact"/>
                      </w:pPr>
                      <w:r>
                        <w:rPr>
                          <w:rStyle w:val="2Exact"/>
                        </w:rPr>
                        <w:t>Российской Федерации</w:t>
                      </w:r>
                    </w:p>
                  </w:txbxContent>
                </v:textbox>
                <w10:wrap type="topAndBottom" anchorx="margin"/>
              </v:shape>
            </w:pict>
          </mc:Fallback>
        </mc:AlternateContent>
      </w:r>
      <w:r>
        <w:rPr>
          <w:noProof/>
          <w:lang w:bidi="ar-SA"/>
        </w:rPr>
        <mc:AlternateContent>
          <mc:Choice Requires="wps">
            <w:drawing>
              <wp:anchor distT="0" distB="234315" distL="63500" distR="288925" simplePos="0" relativeHeight="251652096" behindDoc="1" locked="0" layoutInCell="1" allowOverlap="1">
                <wp:simplePos x="0" y="0"/>
                <wp:positionH relativeFrom="margin">
                  <wp:posOffset>4900295</wp:posOffset>
                </wp:positionH>
                <wp:positionV relativeFrom="paragraph">
                  <wp:posOffset>1435735</wp:posOffset>
                </wp:positionV>
                <wp:extent cx="1066800" cy="177800"/>
                <wp:effectExtent l="4445" t="0" r="0" b="0"/>
                <wp:wrapTopAndBottom/>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280" w:lineRule="exact"/>
                            </w:pPr>
                            <w:r>
                              <w:rPr>
                                <w:rStyle w:val="2Exact"/>
                              </w:rPr>
                              <w:t xml:space="preserve">/М.Н. </w:t>
                            </w:r>
                            <w:proofErr w:type="spellStart"/>
                            <w:r>
                              <w:rPr>
                                <w:rStyle w:val="2Exact"/>
                              </w:rPr>
                              <w:t>Ракова</w:t>
                            </w:r>
                            <w:proofErr w:type="spellEnd"/>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85.85pt;margin-top:113.05pt;width:84pt;height:14pt;z-index:-251664384;visibility:visible;mso-wrap-style:square;mso-width-percent:0;mso-height-percent:0;mso-wrap-distance-left:5pt;mso-wrap-distance-top:0;mso-wrap-distance-right:22.75pt;mso-wrap-distance-bottom:1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yc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" filled="f" stroked="f">
                <v:textbox style="mso-fit-shape-to-text:t" inset="0,0,0,0">
                  <w:txbxContent>
                    <w:p w:rsidR="00F77F68" w:rsidRDefault="00F77F68">
                      <w:pPr>
                        <w:pStyle w:val="21"/>
                        <w:shd w:val="clear" w:color="auto" w:fill="auto"/>
                        <w:spacing w:before="0" w:line="280" w:lineRule="exact"/>
                      </w:pPr>
                      <w:r>
                        <w:rPr>
                          <w:rStyle w:val="2Exact"/>
                        </w:rPr>
                        <w:t xml:space="preserve">/М.Н. </w:t>
                      </w:r>
                      <w:proofErr w:type="spellStart"/>
                      <w:r>
                        <w:rPr>
                          <w:rStyle w:val="2Exact"/>
                        </w:rPr>
                        <w:t>Ракова</w:t>
                      </w:r>
                      <w:proofErr w:type="spellEnd"/>
                      <w:r>
                        <w:rPr>
                          <w:rStyle w:val="2Exact"/>
                        </w:rPr>
                        <w:t>/</w:t>
                      </w:r>
                    </w:p>
                  </w:txbxContent>
                </v:textbox>
                <w10:wrap type="topAndBottom" anchorx="margin"/>
              </v:shape>
            </w:pict>
          </mc:Fallback>
        </mc:AlternateContent>
      </w:r>
      <w:r>
        <w:rPr>
          <w:noProof/>
          <w:lang w:bidi="ar-SA"/>
        </w:rPr>
        <mc:AlternateContent>
          <mc:Choice Requires="wps">
            <w:drawing>
              <wp:anchor distT="0" distB="61595" distL="174625" distR="158750" simplePos="0" relativeHeight="251653120" behindDoc="1" locked="0" layoutInCell="1" allowOverlap="1">
                <wp:simplePos x="0" y="0"/>
                <wp:positionH relativeFrom="margin">
                  <wp:posOffset>271145</wp:posOffset>
                </wp:positionH>
                <wp:positionV relativeFrom="paragraph">
                  <wp:posOffset>1803400</wp:posOffset>
                </wp:positionV>
                <wp:extent cx="400050" cy="215900"/>
                <wp:effectExtent l="4445" t="3810" r="0" b="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3"/>
                              <w:keepNext/>
                              <w:keepLines/>
                              <w:shd w:val="clear" w:color="auto" w:fill="auto"/>
                              <w:spacing w:line="340" w:lineRule="exact"/>
                              <w:ind w:left="140"/>
                            </w:pPr>
                            <w:bookmarkStart w:id="0" w:name="bookmark0"/>
                            <w:r>
                              <w:t>«Л.</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1.35pt;margin-top:142pt;width:31.5pt;height:17pt;z-index:-251663360;visibility:visible;mso-wrap-style:square;mso-width-percent:0;mso-height-percent:0;mso-wrap-distance-left:13.75pt;mso-wrap-distance-top:0;mso-wrap-distance-right:12.5pt;mso-wrap-distance-bottom: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" filled="f" stroked="f">
                <v:textbox style="mso-fit-shape-to-text:t" inset="0,0,0,0">
                  <w:txbxContent>
                    <w:p w:rsidR="00F77F68" w:rsidRDefault="00F77F68">
                      <w:pPr>
                        <w:pStyle w:val="3"/>
                        <w:keepNext/>
                        <w:keepLines/>
                        <w:shd w:val="clear" w:color="auto" w:fill="auto"/>
                        <w:spacing w:line="340" w:lineRule="exact"/>
                        <w:ind w:left="140"/>
                      </w:pPr>
                      <w:bookmarkStart w:id="1" w:name="bookmark0"/>
                      <w:r>
                        <w:t>«Л.</w:t>
                      </w:r>
                      <w:bookmarkEnd w:id="1"/>
                    </w:p>
                  </w:txbxContent>
                </v:textbox>
                <w10:wrap type="topAndBottom" anchorx="margin"/>
              </v:shape>
            </w:pict>
          </mc:Fallback>
        </mc:AlternateContent>
      </w:r>
      <w:r>
        <w:rPr>
          <w:noProof/>
          <w:lang w:bidi="ar-SA"/>
        </w:rPr>
        <mc:AlternateContent>
          <mc:Choice Requires="wps">
            <w:drawing>
              <wp:anchor distT="0" distB="0" distL="63500" distR="317500" simplePos="0" relativeHeight="251654144" behindDoc="1" locked="0" layoutInCell="1" allowOverlap="1">
                <wp:simplePos x="0" y="0"/>
                <wp:positionH relativeFrom="margin">
                  <wp:posOffset>1287145</wp:posOffset>
                </wp:positionH>
                <wp:positionV relativeFrom="paragraph">
                  <wp:posOffset>1828800</wp:posOffset>
                </wp:positionV>
                <wp:extent cx="393700" cy="190500"/>
                <wp:effectExtent l="1270" t="635"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
                              <w:shd w:val="clear" w:color="auto" w:fill="auto"/>
                              <w:spacing w:line="300" w:lineRule="exact"/>
                            </w:pPr>
                            <w:proofErr w:type="spellStart"/>
                            <w:r>
                              <w:rPr>
                                <w:rStyle w:val="2Exact1"/>
                                <w:i/>
                                <w:iCs/>
                              </w:rPr>
                              <w:t>eiuJ</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01.35pt;margin-top:2in;width:31pt;height:15pt;z-index:-251662336;visibility:visible;mso-wrap-style:square;mso-width-percent:0;mso-height-percent:0;mso-wrap-distance-left:5pt;mso-wrap-distance-top:0;mso-wrap-distance-right: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kgrQIAALE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" filled="f" stroked="f">
                <v:textbox style="mso-fit-shape-to-text:t" inset="0,0,0,0">
                  <w:txbxContent>
                    <w:p w:rsidR="00F77F68" w:rsidRDefault="00F77F68">
                      <w:pPr>
                        <w:pStyle w:val="2"/>
                        <w:shd w:val="clear" w:color="auto" w:fill="auto"/>
                        <w:spacing w:line="300" w:lineRule="exact"/>
                      </w:pPr>
                      <w:proofErr w:type="spellStart"/>
                      <w:r>
                        <w:rPr>
                          <w:rStyle w:val="2Exact1"/>
                          <w:i/>
                          <w:iCs/>
                        </w:rPr>
                        <w:t>eiuJ</w:t>
                      </w:r>
                      <w:proofErr w:type="spellEnd"/>
                    </w:p>
                  </w:txbxContent>
                </v:textbox>
                <w10:wrap type="topAndBottom" anchorx="margin"/>
              </v:shape>
            </w:pict>
          </mc:Fallback>
        </mc:AlternateContent>
      </w:r>
      <w:r>
        <w:rPr>
          <w:noProof/>
          <w:lang w:bidi="ar-SA"/>
        </w:rPr>
        <w:drawing>
          <wp:anchor distT="0" distB="0" distL="63500" distR="317500" simplePos="0" relativeHeight="251655168" behindDoc="1" locked="0" layoutInCell="1" allowOverlap="1">
            <wp:simplePos x="0" y="0"/>
            <wp:positionH relativeFrom="margin">
              <wp:posOffset>829945</wp:posOffset>
            </wp:positionH>
            <wp:positionV relativeFrom="paragraph">
              <wp:posOffset>1809750</wp:posOffset>
            </wp:positionV>
            <wp:extent cx="457200" cy="341630"/>
            <wp:effectExtent l="0" t="0" r="0" b="0"/>
            <wp:wrapTopAndBottom/>
            <wp:docPr id="17" name="Рисунок 11"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416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100965" distL="63500" distR="63500" simplePos="0" relativeHeight="251656192" behindDoc="1" locked="0" layoutInCell="1" allowOverlap="1">
                <wp:simplePos x="0" y="0"/>
                <wp:positionH relativeFrom="margin">
                  <wp:posOffset>1998345</wp:posOffset>
                </wp:positionH>
                <wp:positionV relativeFrom="paragraph">
                  <wp:posOffset>1835785</wp:posOffset>
                </wp:positionV>
                <wp:extent cx="565150" cy="177800"/>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280" w:lineRule="exact"/>
                            </w:pPr>
                            <w:r>
                              <w:rPr>
                                <w:rStyle w:val="2Exact"/>
                              </w:rPr>
                              <w:t>2019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57.35pt;margin-top:144.55pt;width:44.5pt;height:14pt;z-index:-251660288;visibility:visible;mso-wrap-style:square;mso-width-percent:0;mso-height-percent:0;mso-wrap-distance-left:5pt;mso-wrap-distance-top:0;mso-wrap-distance-right:5pt;mso-wrap-distance-bottom: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sSsgIAALE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" filled="f" stroked="f">
                <v:textbox style="mso-fit-shape-to-text:t" inset="0,0,0,0">
                  <w:txbxContent>
                    <w:p w:rsidR="00F77F68" w:rsidRDefault="00F77F68">
                      <w:pPr>
                        <w:pStyle w:val="21"/>
                        <w:shd w:val="clear" w:color="auto" w:fill="auto"/>
                        <w:spacing w:before="0" w:line="280" w:lineRule="exact"/>
                      </w:pPr>
                      <w:r>
                        <w:rPr>
                          <w:rStyle w:val="2Exact"/>
                        </w:rPr>
                        <w:t>2019 г.</w:t>
                      </w:r>
                    </w:p>
                  </w:txbxContent>
                </v:textbox>
                <w10:wrap type="topAndBottom" anchorx="margin"/>
              </v:shape>
            </w:pict>
          </mc:Fallback>
        </mc:AlternateContent>
      </w:r>
      <w:r>
        <w:rPr>
          <w:noProof/>
          <w:lang w:bidi="ar-SA"/>
        </w:rPr>
        <mc:AlternateContent>
          <mc:Choice Requires="wps">
            <w:drawing>
              <wp:anchor distT="0" distB="88265" distL="63500" distR="323850" simplePos="0" relativeHeight="251657216" behindDoc="1" locked="0" layoutInCell="1" allowOverlap="1">
                <wp:simplePos x="0" y="0"/>
                <wp:positionH relativeFrom="margin">
                  <wp:posOffset>5430520</wp:posOffset>
                </wp:positionH>
                <wp:positionV relativeFrom="paragraph">
                  <wp:posOffset>1845310</wp:posOffset>
                </wp:positionV>
                <wp:extent cx="501650" cy="355600"/>
                <wp:effectExtent l="1270" t="0" r="1905"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280" w:lineRule="exact"/>
                            </w:pPr>
                            <w:r>
                              <w:rPr>
                                <w:rStyle w:val="2Exact"/>
                              </w:rPr>
                              <w:t>2019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27.6pt;margin-top:145.3pt;width:39.5pt;height:28pt;z-index:-251659264;visibility:visible;mso-wrap-style:square;mso-width-percent:0;mso-height-percent:0;mso-wrap-distance-left:5pt;mso-wrap-distance-top:0;mso-wrap-distance-right:25.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1CsQIAALE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" filled="f" stroked="f">
                <v:textbox style="mso-fit-shape-to-text:t" inset="0,0,0,0">
                  <w:txbxContent>
                    <w:p w:rsidR="00F77F68" w:rsidRDefault="00F77F68">
                      <w:pPr>
                        <w:pStyle w:val="21"/>
                        <w:shd w:val="clear" w:color="auto" w:fill="auto"/>
                        <w:spacing w:before="0" w:line="280" w:lineRule="exact"/>
                      </w:pPr>
                      <w:r>
                        <w:rPr>
                          <w:rStyle w:val="2Exact"/>
                        </w:rPr>
                        <w:t>2019 г.</w:t>
                      </w:r>
                    </w:p>
                  </w:txbxContent>
                </v:textbox>
                <w10:wrap type="topAndBottom" anchorx="margin"/>
              </v:shape>
            </w:pict>
          </mc:Fallback>
        </mc:AlternateContent>
      </w:r>
      <w:r>
        <w:t>УТВЕРЖДАЮ</w:t>
      </w:r>
    </w:p>
    <w:p w:rsidR="00D6283D" w:rsidRDefault="00DD5B43" w:rsidP="00F77F68">
      <w:pPr>
        <w:pStyle w:val="31"/>
        <w:shd w:val="clear" w:color="auto" w:fill="auto"/>
        <w:spacing w:after="0" w:line="240" w:lineRule="auto"/>
        <w:ind w:right="700"/>
      </w:pPr>
      <w:r>
        <w:t>КОНКУРСНАЯ ДОКУМЕНТАЦИЯ</w:t>
      </w:r>
      <w:r>
        <w:br/>
        <w:t>ОТКРЫТОГО КОНКУРСА</w:t>
      </w:r>
    </w:p>
    <w:p w:rsidR="00D6283D" w:rsidRDefault="00DD5B43" w:rsidP="00F77F68">
      <w:pPr>
        <w:pStyle w:val="21"/>
        <w:shd w:val="clear" w:color="auto" w:fill="auto"/>
        <w:spacing w:before="0" w:line="240" w:lineRule="auto"/>
        <w:jc w:val="center"/>
      </w:pPr>
      <w:r>
        <w:t>на предоставление в 2019 году грантов в форме субсидий из федерального</w:t>
      </w:r>
      <w:r>
        <w:br/>
        <w:t>бюджета юридическим лицам в целях обеспечения реализации федерального</w:t>
      </w:r>
      <w:r>
        <w:br/>
        <w:t>проекта «Поддержка семей, имеющих детей» национального проекта</w:t>
      </w:r>
      <w:r>
        <w:br/>
        <w:t>«Образование», утвержденного президиумом Совета при Президенте</w:t>
      </w:r>
      <w:r>
        <w:br/>
        <w:t>Российской Федерации по стратегическому развитию и национальным проектам</w:t>
      </w:r>
    </w:p>
    <w:p w:rsidR="00D6283D" w:rsidRDefault="00DD5B43" w:rsidP="00F77F68">
      <w:pPr>
        <w:pStyle w:val="21"/>
        <w:shd w:val="clear" w:color="auto" w:fill="auto"/>
        <w:spacing w:before="0" w:line="240" w:lineRule="auto"/>
        <w:jc w:val="center"/>
      </w:pPr>
      <w:r>
        <w:t>(протокол от 24 декабря 2018 г. № 16)</w:t>
      </w:r>
    </w:p>
    <w:p w:rsidR="00D6283D" w:rsidRDefault="00DD5B43" w:rsidP="00F77F68">
      <w:pPr>
        <w:pStyle w:val="21"/>
        <w:shd w:val="clear" w:color="auto" w:fill="auto"/>
        <w:spacing w:before="0" w:line="240" w:lineRule="auto"/>
        <w:ind w:right="700"/>
        <w:jc w:val="center"/>
      </w:pPr>
      <w:r>
        <w:t>Москва, 2019 г.</w:t>
      </w:r>
      <w:r>
        <w:br w:type="page"/>
      </w:r>
    </w:p>
    <w:p w:rsidR="00D6283D" w:rsidRDefault="00DD5B43" w:rsidP="00F77F68">
      <w:pPr>
        <w:pStyle w:val="31"/>
        <w:shd w:val="clear" w:color="auto" w:fill="auto"/>
        <w:spacing w:after="0" w:line="240" w:lineRule="auto"/>
        <w:ind w:left="4160"/>
        <w:jc w:val="left"/>
      </w:pPr>
      <w:r>
        <w:lastRenderedPageBreak/>
        <w:t>Общие положения</w:t>
      </w:r>
    </w:p>
    <w:p w:rsidR="00D6283D" w:rsidRDefault="00DD5B43" w:rsidP="00F77F68">
      <w:pPr>
        <w:pStyle w:val="21"/>
        <w:numPr>
          <w:ilvl w:val="0"/>
          <w:numId w:val="1"/>
        </w:numPr>
        <w:shd w:val="clear" w:color="auto" w:fill="auto"/>
        <w:tabs>
          <w:tab w:val="left" w:pos="1018"/>
        </w:tabs>
        <w:spacing w:before="0" w:line="240" w:lineRule="auto"/>
        <w:ind w:firstLine="760"/>
        <w:jc w:val="both"/>
      </w:pPr>
      <w:r>
        <w:t>Конкурсный отбор заявок юридических лиц в целях предоставления грантов в форме субсидий из федерального бюджета юридическим лицам в целях реализации мероприятия «Г</w:t>
      </w:r>
      <w:bookmarkStart w:id="1" w:name="_GoBack"/>
      <w:bookmarkEnd w:id="1"/>
      <w:r>
        <w:t>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имеющих детей» федерального проекта «Поддержка семей, имеющих детей» национального проекта «Образование», паспорт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 16), (далее - Конкурсный отбор) проводится Министерством просвещения Российской Федерации (далее - Министерство) в соответствии с приказом Министерства от 1 февраля 2019 г. № 57.</w:t>
      </w:r>
    </w:p>
    <w:p w:rsidR="00D6283D" w:rsidRDefault="00DD5B43" w:rsidP="00F77F68">
      <w:pPr>
        <w:pStyle w:val="21"/>
        <w:shd w:val="clear" w:color="auto" w:fill="auto"/>
        <w:spacing w:before="0" w:line="240" w:lineRule="auto"/>
        <w:ind w:firstLine="760"/>
        <w:jc w:val="both"/>
      </w:pPr>
      <w:r>
        <w:t>Грант представляется в целях финансового обеспечения (</w:t>
      </w:r>
      <w:proofErr w:type="spellStart"/>
      <w:r>
        <w:t>софинансирования</w:t>
      </w:r>
      <w:proofErr w:type="spellEnd"/>
      <w:r>
        <w:t>)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а также создания условий для раннего развития детей дошкольного возраста, реализации программы психолого-педагогической, методической и консультативной помощи родителям детей, получающих дошкольное образование в семье</w:t>
      </w:r>
    </w:p>
    <w:p w:rsidR="00D6283D" w:rsidRDefault="00DD5B43" w:rsidP="00F77F68">
      <w:pPr>
        <w:pStyle w:val="21"/>
        <w:numPr>
          <w:ilvl w:val="0"/>
          <w:numId w:val="1"/>
        </w:numPr>
        <w:shd w:val="clear" w:color="auto" w:fill="auto"/>
        <w:tabs>
          <w:tab w:val="left" w:pos="1018"/>
        </w:tabs>
        <w:spacing w:before="0" w:line="240" w:lineRule="auto"/>
        <w:ind w:firstLine="760"/>
        <w:jc w:val="both"/>
      </w:pPr>
      <w:r>
        <w:t>Предоставление грантов осуществляется на конкурсной основе. Условием предоставления грантов из федерального бюджета в форме субсидий юридическим лицам является победа в Конкурсном отборе.</w:t>
      </w:r>
    </w:p>
    <w:p w:rsidR="00D6283D" w:rsidRDefault="00DD5B43" w:rsidP="00F77F68">
      <w:pPr>
        <w:pStyle w:val="21"/>
        <w:shd w:val="clear" w:color="auto" w:fill="auto"/>
        <w:spacing w:before="0" w:line="240" w:lineRule="auto"/>
        <w:ind w:firstLine="760"/>
        <w:jc w:val="both"/>
      </w:pPr>
      <w:r>
        <w:t xml:space="preserve">Обязательным условием Конкурсного отбора является обязательство субъекта Российской Федерации, на территории которого планируется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обеспечить </w:t>
      </w:r>
      <w:proofErr w:type="spellStart"/>
      <w:r>
        <w:t>софинансирование</w:t>
      </w:r>
      <w:proofErr w:type="spellEnd"/>
      <w:r>
        <w:t xml:space="preserve"> указанных мероприятий из средств бюджета субъекта Российской Федерации.</w:t>
      </w:r>
    </w:p>
    <w:p w:rsidR="00D6283D" w:rsidRDefault="00DD5B43" w:rsidP="00F77F68">
      <w:pPr>
        <w:pStyle w:val="21"/>
        <w:numPr>
          <w:ilvl w:val="0"/>
          <w:numId w:val="1"/>
        </w:numPr>
        <w:shd w:val="clear" w:color="auto" w:fill="auto"/>
        <w:tabs>
          <w:tab w:val="left" w:pos="1010"/>
        </w:tabs>
        <w:spacing w:before="0" w:line="240" w:lineRule="auto"/>
        <w:ind w:firstLine="760"/>
        <w:jc w:val="both"/>
      </w:pPr>
      <w:r>
        <w:t>Гранты предоставляются некоммерческим организациям, в том числе негосударственным, государственным и муниципальным учреждениям (за исключением казенных учреждений) (далее - Участники Конкурса) в соответствии со сводной бюджетной росписью федерального бюджета на соответствующий финансовый год и плановый период в пределах бюджетных ассигнований и лимитов бюджетных обязательств, доведенных до Министерства как получателя средств федерального бюджета.</w:t>
      </w:r>
    </w:p>
    <w:p w:rsidR="00D6283D" w:rsidRDefault="00DD5B43" w:rsidP="00F77F68">
      <w:pPr>
        <w:pStyle w:val="21"/>
        <w:shd w:val="clear" w:color="auto" w:fill="auto"/>
        <w:spacing w:before="0" w:line="240" w:lineRule="auto"/>
        <w:ind w:firstLine="760"/>
        <w:jc w:val="both"/>
      </w:pPr>
      <w:r>
        <w:t xml:space="preserve">Участие в Конкурсном отборе организаций, не находящихся в ведении Министерства, в том числе созданных субъектом Российской Федерации, муниципальным образованием, возможно при условии предоставления согласия на участие в конкурсном отборе от органа, осуществляющего функции и полномочия учредителя в отношении данных учреждений, оформленного на официальном бланке указанного органа, или согласованного соответствующим финансовым органом, если в конкурсном отборе принимает участие организация иного </w:t>
      </w:r>
      <w:r>
        <w:lastRenderedPageBreak/>
        <w:t>публично-правового образования (далее - согласие учредителя).</w:t>
      </w:r>
    </w:p>
    <w:p w:rsidR="00D6283D" w:rsidRDefault="00DD5B43" w:rsidP="00F77F68">
      <w:pPr>
        <w:pStyle w:val="21"/>
        <w:shd w:val="clear" w:color="auto" w:fill="auto"/>
        <w:spacing w:before="0" w:line="240" w:lineRule="auto"/>
        <w:ind w:firstLine="760"/>
        <w:jc w:val="both"/>
      </w:pPr>
      <w:r>
        <w:t>Участие в конкурсе негосударственных учреждений (организаций) возможно при условии предоставления ими согласия учредителей (участников) данных юридических лиц на их участие в конкурсе, оформленного в форме выписки из протокола общего собрания учредителей (участников) или иного органа управления — для негосударственных учреждений (организаций) учредители которых не становятся их участниками и не приобретают в них прав членства, если наличие такого согласия необходимо в соответствии с действующим законодательством Российской Федерации.</w:t>
      </w:r>
    </w:p>
    <w:p w:rsidR="00D6283D" w:rsidRDefault="00DD5B43" w:rsidP="00F77F68">
      <w:pPr>
        <w:pStyle w:val="21"/>
        <w:shd w:val="clear" w:color="auto" w:fill="auto"/>
        <w:spacing w:before="0" w:line="240" w:lineRule="auto"/>
        <w:ind w:firstLine="760"/>
        <w:jc w:val="both"/>
      </w:pPr>
      <w:r>
        <w:t>Грант в форме субсидии из федерального бюджета представляется победителю Конкурсного отбора на 2019 год.</w:t>
      </w:r>
    </w:p>
    <w:p w:rsidR="00D6283D" w:rsidRDefault="00DD5B43" w:rsidP="00F77F68">
      <w:pPr>
        <w:pStyle w:val="21"/>
        <w:numPr>
          <w:ilvl w:val="0"/>
          <w:numId w:val="1"/>
        </w:numPr>
        <w:shd w:val="clear" w:color="auto" w:fill="auto"/>
        <w:tabs>
          <w:tab w:val="left" w:pos="1015"/>
        </w:tabs>
        <w:spacing w:before="0" w:line="240" w:lineRule="auto"/>
        <w:ind w:firstLine="760"/>
        <w:jc w:val="both"/>
      </w:pPr>
      <w:r>
        <w:t xml:space="preserve">В предложении о цене проекта (запрашиваемом размере гранта и объемах </w:t>
      </w:r>
      <w:proofErr w:type="spellStart"/>
      <w:r>
        <w:t>софинансирования</w:t>
      </w:r>
      <w:proofErr w:type="spellEnd"/>
      <w:r>
        <w:t xml:space="preserve"> участником конкурса согласно смете) все суммы должны быть выражены в валюте Российской Федерации.</w:t>
      </w:r>
    </w:p>
    <w:p w:rsidR="00D6283D" w:rsidRDefault="00DD5B43" w:rsidP="00F77F68">
      <w:pPr>
        <w:pStyle w:val="21"/>
        <w:shd w:val="clear" w:color="auto" w:fill="auto"/>
        <w:spacing w:before="0" w:line="240" w:lineRule="auto"/>
        <w:ind w:firstLine="760"/>
        <w:jc w:val="both"/>
      </w:pPr>
      <w:r>
        <w:t xml:space="preserve">Запрашиваемый объем финансирования из федерального бюджета для выполнения проекта не должен превышать предельной суммы гранта, рассчитанной на основе размера нормативных затрат на услуги по </w:t>
      </w:r>
      <w:proofErr w:type="spellStart"/>
      <w:r>
        <w:t>психолого</w:t>
      </w:r>
      <w:r>
        <w:softHyphen/>
        <w:t>педагогическому</w:t>
      </w:r>
      <w:proofErr w:type="spellEnd"/>
      <w:r>
        <w:t xml:space="preserve">, консультированию обучающихся, их родителей (законных представителей) и педагогических работников согласно Итоговым значениям и величине составляющих базовых нормативов затрат по государственным услугам по психолого-педагогическому сопровождению обучающихся, испытывающих трудности в освоении основных общеобразовательных программ, в развитии и социальной адаптации, отраслевым и территориальным корректирующим коэффициентам и порядку их применения на 2017 год (утверждены </w:t>
      </w:r>
      <w:proofErr w:type="spellStart"/>
      <w:r>
        <w:t>Минобрнауки</w:t>
      </w:r>
      <w:proofErr w:type="spellEnd"/>
      <w:r>
        <w:t xml:space="preserve"> России от 16 августа 2016 г. № АП-80/18вн)'.</w:t>
      </w:r>
    </w:p>
    <w:p w:rsidR="00D6283D" w:rsidRDefault="00DD5B43" w:rsidP="00F77F68">
      <w:pPr>
        <w:pStyle w:val="21"/>
        <w:shd w:val="clear" w:color="auto" w:fill="auto"/>
        <w:spacing w:before="0" w:line="240" w:lineRule="auto"/>
        <w:ind w:firstLine="780"/>
        <w:jc w:val="both"/>
      </w:pPr>
      <w:r>
        <w:t>Размер гранта рассчитывается пропорционально стоимости услуги.</w:t>
      </w:r>
    </w:p>
    <w:p w:rsidR="00D6283D" w:rsidRDefault="00DD5B43" w:rsidP="00F77F68">
      <w:pPr>
        <w:pStyle w:val="21"/>
        <w:shd w:val="clear" w:color="auto" w:fill="auto"/>
        <w:spacing w:before="0" w:line="240" w:lineRule="auto"/>
        <w:ind w:firstLine="780"/>
        <w:jc w:val="both"/>
      </w:pPr>
      <w:r>
        <w:t>Минимальное количество оказанных услуг в 2019 году - 20000 ед. Общий объем услуг, указанный в заявках Участников Конкурса и планируемый к оказанию на территории субъекта Российской Федерации, не может превышать общее количество родителей (законных представителей) детей в возрасте до 7 лет, проживающих на территории этого субъекта.</w:t>
      </w:r>
    </w:p>
    <w:p w:rsidR="00D6283D" w:rsidRDefault="00DD5B43" w:rsidP="00F77F68">
      <w:pPr>
        <w:pStyle w:val="21"/>
        <w:shd w:val="clear" w:color="auto" w:fill="auto"/>
        <w:spacing w:before="0" w:line="240" w:lineRule="auto"/>
        <w:ind w:firstLine="780"/>
        <w:jc w:val="both"/>
      </w:pPr>
      <w:r>
        <w:t>Итоговая сумма сметы расходов средств гранта при выполнении проекта должна соответствовать сумме всех ее слагаемых по видам расходов. В случае расхождения итоговой суммы и суммы всех её слагаемых конкурсная заявка расценивается конкурсной комиссией как не соответствующая требованиям, установленным конкурсной документацией.</w:t>
      </w:r>
    </w:p>
    <w:p w:rsidR="00D6283D" w:rsidRDefault="00DD5B43" w:rsidP="00F77F68">
      <w:pPr>
        <w:pStyle w:val="21"/>
        <w:shd w:val="clear" w:color="auto" w:fill="auto"/>
        <w:spacing w:before="0" w:line="240" w:lineRule="auto"/>
        <w:ind w:firstLine="780"/>
        <w:jc w:val="both"/>
      </w:pPr>
      <w:r>
        <w:t>Участник Конкурса может подать только одну заявку для участия в Конкурсном отборе.</w:t>
      </w:r>
    </w:p>
    <w:p w:rsidR="00D6283D" w:rsidRDefault="00DD5B43" w:rsidP="00F77F68">
      <w:pPr>
        <w:pStyle w:val="21"/>
        <w:numPr>
          <w:ilvl w:val="0"/>
          <w:numId w:val="1"/>
        </w:numPr>
        <w:shd w:val="clear" w:color="auto" w:fill="auto"/>
        <w:tabs>
          <w:tab w:val="left" w:pos="1090"/>
        </w:tabs>
        <w:spacing w:before="0" w:line="240" w:lineRule="auto"/>
        <w:ind w:firstLine="780"/>
        <w:jc w:val="both"/>
      </w:pPr>
      <w:r>
        <w:t>Конкурсный отбор является публичным.</w:t>
      </w:r>
    </w:p>
    <w:p w:rsidR="00D6283D" w:rsidRDefault="00DD5B43" w:rsidP="00F77F68">
      <w:pPr>
        <w:pStyle w:val="21"/>
        <w:shd w:val="clear" w:color="auto" w:fill="auto"/>
        <w:spacing w:before="0" w:line="240" w:lineRule="auto"/>
        <w:ind w:firstLine="780"/>
        <w:jc w:val="both"/>
      </w:pPr>
      <w:r>
        <w:t xml:space="preserve">Документы и материалы Конкурсного отбора размещаются на официальном сайте в информационно-телекоммуникационной сети «Интернет»: </w:t>
      </w:r>
      <w:hyperlink r:id="rId10" w:history="1">
        <w:r>
          <w:rPr>
            <w:rStyle w:val="a3"/>
            <w:lang w:val="en-US" w:eastAsia="en-US" w:bidi="en-US"/>
          </w:rPr>
          <w:t>https</w:t>
        </w:r>
        <w:r w:rsidRPr="00DD5B43">
          <w:rPr>
            <w:rStyle w:val="a3"/>
            <w:lang w:eastAsia="en-US" w:bidi="en-US"/>
          </w:rPr>
          <w:t>://</w:t>
        </w:r>
        <w:proofErr w:type="spellStart"/>
        <w:r>
          <w:rPr>
            <w:rStyle w:val="a3"/>
            <w:lang w:val="en-US" w:eastAsia="en-US" w:bidi="en-US"/>
          </w:rPr>
          <w:t>edu</w:t>
        </w:r>
        <w:proofErr w:type="spellEnd"/>
        <w:r w:rsidRPr="00DD5B43">
          <w:rPr>
            <w:rStyle w:val="a3"/>
            <w:lang w:eastAsia="en-US" w:bidi="en-US"/>
          </w:rPr>
          <w:t>.</w:t>
        </w:r>
        <w:proofErr w:type="spellStart"/>
        <w:r>
          <w:rPr>
            <w:rStyle w:val="a3"/>
            <w:lang w:val="en-US" w:eastAsia="en-US" w:bidi="en-US"/>
          </w:rPr>
          <w:t>gov</w:t>
        </w:r>
        <w:proofErr w:type="spellEnd"/>
        <w:r w:rsidRPr="00DD5B43">
          <w:rPr>
            <w:rStyle w:val="a3"/>
            <w:lang w:eastAsia="en-US" w:bidi="en-US"/>
          </w:rPr>
          <w:t>.</w:t>
        </w:r>
        <w:proofErr w:type="spellStart"/>
        <w:r>
          <w:rPr>
            <w:rStyle w:val="a3"/>
            <w:lang w:val="en-US" w:eastAsia="en-US" w:bidi="en-US"/>
          </w:rPr>
          <w:t>ru</w:t>
        </w:r>
        <w:proofErr w:type="spellEnd"/>
      </w:hyperlink>
      <w:r w:rsidRPr="00DD5B43">
        <w:rPr>
          <w:lang w:eastAsia="en-US" w:bidi="en-US"/>
        </w:rPr>
        <w:t>.</w:t>
      </w:r>
    </w:p>
    <w:p w:rsidR="00D6283D" w:rsidRDefault="00DD5B43" w:rsidP="00F77F68">
      <w:pPr>
        <w:pStyle w:val="21"/>
        <w:numPr>
          <w:ilvl w:val="0"/>
          <w:numId w:val="1"/>
        </w:numPr>
        <w:shd w:val="clear" w:color="auto" w:fill="auto"/>
        <w:tabs>
          <w:tab w:val="left" w:pos="1095"/>
        </w:tabs>
        <w:spacing w:before="0" w:line="240" w:lineRule="auto"/>
        <w:ind w:firstLine="780"/>
        <w:jc w:val="both"/>
      </w:pPr>
      <w:r>
        <w:t>Задачами Конкурсного отбора являются:</w:t>
      </w:r>
    </w:p>
    <w:p w:rsidR="00D6283D" w:rsidRDefault="00DD5B43" w:rsidP="00F77F68">
      <w:pPr>
        <w:pStyle w:val="40"/>
        <w:shd w:val="clear" w:color="auto" w:fill="auto"/>
        <w:spacing w:before="0" w:line="240" w:lineRule="auto"/>
        <w:ind w:right="680" w:firstLine="200"/>
      </w:pPr>
      <w:r>
        <w:t>Составляют 9,0 тыс. рублей на 1 год при средней наполняемости групп детей, испытывающих трудности в освоении основных общеобразовательных программ, в развитии и социальной адаптации 21 человек. Таким образом, средняя стоимость одной услуги родителям составляет 428 рублей за одну услугу</w:t>
      </w:r>
    </w:p>
    <w:p w:rsidR="00D6283D" w:rsidRDefault="00DD5B43" w:rsidP="00F77F68">
      <w:pPr>
        <w:pStyle w:val="21"/>
        <w:shd w:val="clear" w:color="auto" w:fill="auto"/>
        <w:tabs>
          <w:tab w:val="left" w:pos="1107"/>
        </w:tabs>
        <w:spacing w:before="0" w:line="240" w:lineRule="auto"/>
        <w:ind w:firstLine="760"/>
        <w:jc w:val="both"/>
      </w:pPr>
      <w:r>
        <w:lastRenderedPageBreak/>
        <w:t>а)</w:t>
      </w:r>
      <w:r>
        <w:tab/>
        <w:t>создание условий для повышения компетентности родителей (законных представителей) обучающихся в вопросах образования и воспитания, в том числе для раннего развития детей в возрасте до трех лет;</w:t>
      </w:r>
    </w:p>
    <w:p w:rsidR="00D6283D" w:rsidRDefault="00DD5B43" w:rsidP="00F77F68">
      <w:pPr>
        <w:pStyle w:val="21"/>
        <w:shd w:val="clear" w:color="auto" w:fill="auto"/>
        <w:tabs>
          <w:tab w:val="left" w:pos="1215"/>
        </w:tabs>
        <w:spacing w:before="0" w:line="240" w:lineRule="auto"/>
        <w:ind w:firstLine="760"/>
        <w:jc w:val="both"/>
      </w:pPr>
      <w:r>
        <w:t>б)</w:t>
      </w:r>
      <w:r>
        <w:tab/>
        <w:t>поддержка инициатив родительских сообществ, некоммерческих организаций, направленных на конструктивное вовлечение родителей в учебно- воспитательный процесс;</w:t>
      </w:r>
    </w:p>
    <w:p w:rsidR="00D6283D" w:rsidRDefault="00DD5B43" w:rsidP="00F77F68">
      <w:pPr>
        <w:pStyle w:val="21"/>
        <w:shd w:val="clear" w:color="auto" w:fill="auto"/>
        <w:tabs>
          <w:tab w:val="left" w:pos="1107"/>
        </w:tabs>
        <w:spacing w:before="0" w:line="240" w:lineRule="auto"/>
        <w:ind w:firstLine="760"/>
        <w:jc w:val="both"/>
      </w:pPr>
      <w:r>
        <w:t>в)</w:t>
      </w:r>
      <w:r>
        <w:tab/>
        <w:t xml:space="preserve">пропаганда позитивного и ответственного отцовства и материнства, значимости родительского просвещения, укрепления института семьи и </w:t>
      </w:r>
      <w:proofErr w:type="spellStart"/>
      <w:r>
        <w:t>духовно</w:t>
      </w:r>
      <w:r>
        <w:softHyphen/>
        <w:t>нравственных</w:t>
      </w:r>
      <w:proofErr w:type="spellEnd"/>
      <w:r>
        <w:t xml:space="preserve"> традиций семейных отношений;</w:t>
      </w:r>
    </w:p>
    <w:p w:rsidR="00D6283D" w:rsidRDefault="00DD5B43" w:rsidP="00F77F68">
      <w:pPr>
        <w:pStyle w:val="21"/>
        <w:shd w:val="clear" w:color="auto" w:fill="auto"/>
        <w:tabs>
          <w:tab w:val="left" w:pos="1107"/>
        </w:tabs>
        <w:spacing w:before="0" w:line="240" w:lineRule="auto"/>
        <w:ind w:firstLine="760"/>
        <w:jc w:val="both"/>
      </w:pPr>
      <w:r>
        <w:t>г)</w:t>
      </w:r>
      <w:r>
        <w:tab/>
        <w:t xml:space="preserve">повышение квалификации педагогических и социальных работников по вопросам развития родительской компетентности, ответственного </w:t>
      </w:r>
      <w:proofErr w:type="spellStart"/>
      <w:r>
        <w:t>родительства</w:t>
      </w:r>
      <w:proofErr w:type="spellEnd"/>
      <w:r>
        <w:t>.</w:t>
      </w:r>
    </w:p>
    <w:p w:rsidR="00D6283D" w:rsidRDefault="00DD5B43" w:rsidP="00F77F68">
      <w:pPr>
        <w:pStyle w:val="31"/>
        <w:shd w:val="clear" w:color="auto" w:fill="auto"/>
        <w:spacing w:after="0" w:line="240" w:lineRule="auto"/>
        <w:ind w:left="2040"/>
        <w:jc w:val="left"/>
      </w:pPr>
      <w:r>
        <w:t>Содержание заявки на участие в конкурсном отборе</w:t>
      </w:r>
    </w:p>
    <w:p w:rsidR="00D6283D" w:rsidRDefault="00DD5B43" w:rsidP="00F77F68">
      <w:pPr>
        <w:pStyle w:val="21"/>
        <w:numPr>
          <w:ilvl w:val="0"/>
          <w:numId w:val="1"/>
        </w:numPr>
        <w:shd w:val="clear" w:color="auto" w:fill="auto"/>
        <w:tabs>
          <w:tab w:val="left" w:pos="1107"/>
        </w:tabs>
        <w:spacing w:before="0" w:line="240" w:lineRule="auto"/>
        <w:ind w:firstLine="760"/>
        <w:jc w:val="both"/>
      </w:pPr>
      <w:r>
        <w:t>К Конкурсному отбору принимаются заявки на реализацию проектов, направленных на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D6283D" w:rsidRDefault="00DD5B43" w:rsidP="00F77F68">
      <w:pPr>
        <w:pStyle w:val="21"/>
        <w:numPr>
          <w:ilvl w:val="0"/>
          <w:numId w:val="1"/>
        </w:numPr>
        <w:shd w:val="clear" w:color="auto" w:fill="auto"/>
        <w:tabs>
          <w:tab w:val="left" w:pos="1107"/>
        </w:tabs>
        <w:spacing w:before="0" w:line="240" w:lineRule="auto"/>
        <w:ind w:firstLine="760"/>
        <w:jc w:val="both"/>
      </w:pPr>
      <w:r>
        <w:t>Участник конкурсного отбора должен соответствовать следующим требованиям:</w:t>
      </w:r>
    </w:p>
    <w:p w:rsidR="00D6283D" w:rsidRDefault="00DD5B43" w:rsidP="00F77F68">
      <w:pPr>
        <w:pStyle w:val="21"/>
        <w:shd w:val="clear" w:color="auto" w:fill="auto"/>
        <w:tabs>
          <w:tab w:val="left" w:pos="1215"/>
        </w:tabs>
        <w:spacing w:before="0" w:line="240" w:lineRule="auto"/>
        <w:ind w:firstLine="760"/>
        <w:jc w:val="both"/>
      </w:pPr>
      <w:r>
        <w:t>а)</w:t>
      </w:r>
      <w:r>
        <w:tab/>
        <w:t>организация не должна находиться в процессе реорганизации, ликвидации, банкротства;</w:t>
      </w:r>
    </w:p>
    <w:p w:rsidR="00D6283D" w:rsidRDefault="00DD5B43" w:rsidP="00F77F68">
      <w:pPr>
        <w:pStyle w:val="21"/>
        <w:shd w:val="clear" w:color="auto" w:fill="auto"/>
        <w:tabs>
          <w:tab w:val="left" w:pos="1107"/>
        </w:tabs>
        <w:spacing w:before="0" w:line="240" w:lineRule="auto"/>
        <w:ind w:firstLine="760"/>
        <w:jc w:val="both"/>
      </w:pPr>
      <w:r>
        <w:t>б)</w:t>
      </w:r>
      <w:r>
        <w:tab/>
        <w:t>организация не должна являться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D6283D" w:rsidRDefault="00DD5B43" w:rsidP="00F77F68">
      <w:pPr>
        <w:pStyle w:val="21"/>
        <w:shd w:val="clear" w:color="auto" w:fill="auto"/>
        <w:tabs>
          <w:tab w:val="left" w:pos="1050"/>
        </w:tabs>
        <w:spacing w:before="0" w:line="240" w:lineRule="auto"/>
        <w:ind w:firstLine="760"/>
        <w:jc w:val="both"/>
      </w:pPr>
      <w:r>
        <w:t>в)</w:t>
      </w:r>
      <w:r>
        <w:tab/>
        <w:t>организация не получает (не получала) средств из бюджетов бюджетной системы Российской Федерации на реализацию проекта, подаваемого в составе заявки на получение гранта;</w:t>
      </w:r>
    </w:p>
    <w:p w:rsidR="00D6283D" w:rsidRDefault="00DD5B43" w:rsidP="00F77F68">
      <w:pPr>
        <w:pStyle w:val="21"/>
        <w:shd w:val="clear" w:color="auto" w:fill="auto"/>
        <w:tabs>
          <w:tab w:val="left" w:pos="1050"/>
        </w:tabs>
        <w:spacing w:before="0" w:line="240" w:lineRule="auto"/>
        <w:ind w:firstLine="760"/>
        <w:jc w:val="both"/>
      </w:pPr>
      <w:r>
        <w:t>г)</w:t>
      </w:r>
      <w:r>
        <w:tab/>
        <w:t>организация не включена в реестр недобросовестных поставщиков (подрядчиков, исполнителей);</w:t>
      </w:r>
    </w:p>
    <w:p w:rsidR="00D6283D" w:rsidRDefault="00DD5B43" w:rsidP="00F77F68">
      <w:pPr>
        <w:pStyle w:val="21"/>
        <w:shd w:val="clear" w:color="auto" w:fill="auto"/>
        <w:tabs>
          <w:tab w:val="left" w:pos="1130"/>
        </w:tabs>
        <w:spacing w:before="0" w:line="240" w:lineRule="auto"/>
        <w:ind w:firstLine="760"/>
        <w:jc w:val="both"/>
      </w:pPr>
      <w:r>
        <w:t>д)</w:t>
      </w:r>
      <w:r>
        <w:tab/>
        <w:t>организация не является казенной или коммерческой.</w:t>
      </w:r>
    </w:p>
    <w:p w:rsidR="00D6283D" w:rsidRDefault="00DD5B43" w:rsidP="00F77F68">
      <w:pPr>
        <w:pStyle w:val="21"/>
        <w:numPr>
          <w:ilvl w:val="0"/>
          <w:numId w:val="1"/>
        </w:numPr>
        <w:shd w:val="clear" w:color="auto" w:fill="auto"/>
        <w:tabs>
          <w:tab w:val="left" w:pos="1040"/>
        </w:tabs>
        <w:spacing w:before="0" w:line="240" w:lineRule="auto"/>
        <w:ind w:firstLine="760"/>
        <w:jc w:val="both"/>
      </w:pPr>
      <w:r>
        <w:t>Участник Конкурса должен представить в составе заявки следующие документы и сведения:</w:t>
      </w:r>
    </w:p>
    <w:p w:rsidR="00D6283D" w:rsidRDefault="00DD5B43" w:rsidP="00F77F68">
      <w:pPr>
        <w:pStyle w:val="21"/>
        <w:shd w:val="clear" w:color="auto" w:fill="auto"/>
        <w:tabs>
          <w:tab w:val="left" w:pos="1411"/>
        </w:tabs>
        <w:spacing w:before="0" w:line="240" w:lineRule="auto"/>
        <w:ind w:firstLine="760"/>
        <w:jc w:val="both"/>
      </w:pPr>
      <w:r>
        <w:t>а)</w:t>
      </w:r>
      <w:r>
        <w:tab/>
        <w:t>титульный лист заявки (согласно приложению № 1 к настоящей Конкурсной документации);</w:t>
      </w:r>
    </w:p>
    <w:p w:rsidR="00D6283D" w:rsidRDefault="00DD5B43" w:rsidP="00F77F68">
      <w:pPr>
        <w:pStyle w:val="21"/>
        <w:shd w:val="clear" w:color="auto" w:fill="auto"/>
        <w:tabs>
          <w:tab w:val="left" w:pos="1411"/>
        </w:tabs>
        <w:spacing w:before="0" w:line="240" w:lineRule="auto"/>
        <w:ind w:firstLine="760"/>
        <w:jc w:val="both"/>
      </w:pPr>
      <w:r>
        <w:t>б)</w:t>
      </w:r>
      <w:r>
        <w:tab/>
        <w:t>письмо об участии в конкурсном отборе (согласно приложению № 1 к настоящей Конкурсной документации);</w:t>
      </w:r>
    </w:p>
    <w:p w:rsidR="00D6283D" w:rsidRDefault="00DD5B43" w:rsidP="00F77F68">
      <w:pPr>
        <w:pStyle w:val="21"/>
        <w:shd w:val="clear" w:color="auto" w:fill="auto"/>
        <w:tabs>
          <w:tab w:val="left" w:pos="1411"/>
          <w:tab w:val="left" w:pos="7890"/>
        </w:tabs>
        <w:spacing w:before="0" w:line="240" w:lineRule="auto"/>
        <w:ind w:firstLine="760"/>
        <w:jc w:val="both"/>
      </w:pPr>
      <w:r>
        <w:t>в)</w:t>
      </w:r>
      <w:r>
        <w:tab/>
        <w:t>опись документов (согласно приложению №</w:t>
      </w:r>
      <w:r>
        <w:tab/>
        <w:t>1 к настоящей</w:t>
      </w:r>
    </w:p>
    <w:p w:rsidR="00D6283D" w:rsidRDefault="00DD5B43" w:rsidP="00F77F68">
      <w:pPr>
        <w:pStyle w:val="21"/>
        <w:shd w:val="clear" w:color="auto" w:fill="auto"/>
        <w:spacing w:before="0" w:line="240" w:lineRule="auto"/>
        <w:jc w:val="both"/>
      </w:pPr>
      <w:r>
        <w:t>Конкурсной документации);</w:t>
      </w:r>
    </w:p>
    <w:p w:rsidR="00D6283D" w:rsidRDefault="00DD5B43" w:rsidP="00F77F68">
      <w:pPr>
        <w:pStyle w:val="21"/>
        <w:shd w:val="clear" w:color="auto" w:fill="auto"/>
        <w:tabs>
          <w:tab w:val="left" w:pos="1411"/>
        </w:tabs>
        <w:spacing w:before="0" w:line="240" w:lineRule="auto"/>
        <w:ind w:firstLine="760"/>
        <w:jc w:val="both"/>
      </w:pPr>
      <w:r>
        <w:lastRenderedPageBreak/>
        <w:t>г)</w:t>
      </w:r>
      <w:r>
        <w:tab/>
        <w:t>информацию об Участнике Конкурса (согласно приложению № 2 к настоящей Конкурсной документации);</w:t>
      </w:r>
    </w:p>
    <w:p w:rsidR="00D6283D" w:rsidRDefault="00DD5B43" w:rsidP="00F77F68">
      <w:pPr>
        <w:pStyle w:val="21"/>
        <w:shd w:val="clear" w:color="auto" w:fill="auto"/>
        <w:tabs>
          <w:tab w:val="left" w:pos="1411"/>
        </w:tabs>
        <w:spacing w:before="0" w:line="240" w:lineRule="auto"/>
        <w:ind w:firstLine="760"/>
        <w:jc w:val="both"/>
      </w:pPr>
      <w:r>
        <w:t>д)</w:t>
      </w:r>
      <w:r>
        <w:tab/>
        <w:t xml:space="preserve">гарантийное письмо, подписанное руководителем высшего исполнительного органа государственной власти субъекта Российской Федерации либо' руководителем органа исполнительной власти субъекта Российской Федерации (иным лицом), уполномоченным действовать от имени субъекта Российской Федерации, подтверждающее наличие в бюджете субъекта Российской Федерации, на территории которого планируется оказание услуг, бюджетных ассигнований (обязательство о выделении соответствующих бюджетных ассигнований в случае победы в конкурсном отборе) на </w:t>
      </w:r>
      <w:proofErr w:type="spellStart"/>
      <w:r>
        <w:t>софинансирование</w:t>
      </w:r>
      <w:proofErr w:type="spellEnd"/>
      <w:r>
        <w:t xml:space="preserve"> реализации проекта, подаваемого в составе заявки на получение гранта, в объеме не менее, чем пропорционально предельному</w:t>
      </w:r>
    </w:p>
    <w:p w:rsidR="00D6283D" w:rsidRDefault="00DD5B43" w:rsidP="00F77F68">
      <w:pPr>
        <w:pStyle w:val="40"/>
        <w:shd w:val="clear" w:color="auto" w:fill="auto"/>
        <w:spacing w:before="0" w:line="240" w:lineRule="auto"/>
        <w:ind w:firstLine="200"/>
        <w:jc w:val="left"/>
      </w:pPr>
      <w:r>
        <w:t>В этом случае вместе с заявкой необходимо представить документ, удостоверяющий полномочия лица, подписавшего гарантийное письмо.</w:t>
      </w:r>
    </w:p>
    <w:p w:rsidR="00D6283D" w:rsidRDefault="00DD5B43" w:rsidP="00F77F68">
      <w:pPr>
        <w:pStyle w:val="21"/>
        <w:shd w:val="clear" w:color="auto" w:fill="auto"/>
        <w:spacing w:before="0" w:line="240" w:lineRule="auto"/>
        <w:jc w:val="both"/>
      </w:pPr>
      <w:r>
        <w:t xml:space="preserve">уровню </w:t>
      </w:r>
      <w:proofErr w:type="spellStart"/>
      <w:r>
        <w:t>софинансирования</w:t>
      </w:r>
      <w:proofErr w:type="spellEnd"/>
      <w:r>
        <w:t xml:space="preserve"> расходного обязательства субъекта Российской Федерации, установленному распоряжением Правительства Российской Федерации от 1 декабря 2018 г. № 2648-р.</w:t>
      </w:r>
    </w:p>
    <w:p w:rsidR="00D6283D" w:rsidRDefault="00DD5B43" w:rsidP="00F77F68">
      <w:pPr>
        <w:pStyle w:val="21"/>
        <w:shd w:val="clear" w:color="auto" w:fill="auto"/>
        <w:spacing w:before="0" w:line="240" w:lineRule="auto"/>
        <w:ind w:firstLine="780"/>
        <w:jc w:val="both"/>
      </w:pPr>
      <w:r>
        <w:t xml:space="preserve">При этом для субъектов Российской Федерации, для которых предельный уровень </w:t>
      </w:r>
      <w:proofErr w:type="spellStart"/>
      <w:r>
        <w:t>софинансирования</w:t>
      </w:r>
      <w:proofErr w:type="spellEnd"/>
      <w:r>
        <w:t xml:space="preserve"> расходного обязательства субъекта Российской Федерации превышает 20 %, допускается установление </w:t>
      </w:r>
      <w:proofErr w:type="spellStart"/>
      <w:r>
        <w:t>софинансирования</w:t>
      </w:r>
      <w:proofErr w:type="spellEnd"/>
      <w:r>
        <w:t xml:space="preserve"> в объеме, пропорциональном 20 % от общей стоимости реализации проекта.</w:t>
      </w:r>
    </w:p>
    <w:p w:rsidR="00D6283D" w:rsidRDefault="00DD5B43" w:rsidP="00F77F68">
      <w:pPr>
        <w:pStyle w:val="21"/>
        <w:shd w:val="clear" w:color="auto" w:fill="auto"/>
        <w:tabs>
          <w:tab w:val="left" w:pos="1402"/>
        </w:tabs>
        <w:spacing w:before="0" w:line="240" w:lineRule="auto"/>
        <w:ind w:firstLine="780"/>
        <w:jc w:val="both"/>
      </w:pPr>
      <w:r>
        <w:t>е)</w:t>
      </w:r>
      <w:r>
        <w:tab/>
        <w:t>описание проекта, соответствующее Концепции проекта и Форме сметы проекта (приведенной в приложениях № 3-4 к настоящей Конкурсной документации);</w:t>
      </w:r>
    </w:p>
    <w:p w:rsidR="00D6283D" w:rsidRDefault="00DD5B43" w:rsidP="00F77F68">
      <w:pPr>
        <w:pStyle w:val="21"/>
        <w:shd w:val="clear" w:color="auto" w:fill="auto"/>
        <w:tabs>
          <w:tab w:val="left" w:pos="1402"/>
        </w:tabs>
        <w:spacing w:before="0" w:line="240" w:lineRule="auto"/>
        <w:ind w:firstLine="780"/>
        <w:jc w:val="both"/>
      </w:pPr>
      <w:r>
        <w:t>ж)</w:t>
      </w:r>
      <w:r>
        <w:tab/>
        <w:t>документ, подтверждающий полномочия на совершение крупной сделки, если заключение договора является для участника крупной сделкой (за исключением организаций, функции и полномочия учредителей которых осуществляет Министерство);</w:t>
      </w:r>
    </w:p>
    <w:p w:rsidR="00D6283D" w:rsidRDefault="00DD5B43" w:rsidP="00F77F68">
      <w:pPr>
        <w:pStyle w:val="21"/>
        <w:shd w:val="clear" w:color="auto" w:fill="auto"/>
        <w:tabs>
          <w:tab w:val="left" w:pos="1402"/>
        </w:tabs>
        <w:spacing w:before="0" w:line="240" w:lineRule="auto"/>
        <w:ind w:firstLine="780"/>
        <w:jc w:val="both"/>
      </w:pPr>
      <w:r>
        <w:t>з)</w:t>
      </w:r>
      <w:r>
        <w:tab/>
        <w:t>письмо-уведомление, подписанное руководителем организации, о том, что на дату подачи заявки организация не находится в процессе ликвидации или реорганизации;</w:t>
      </w:r>
    </w:p>
    <w:p w:rsidR="00D6283D" w:rsidRDefault="00DD5B43" w:rsidP="00F77F68">
      <w:pPr>
        <w:pStyle w:val="21"/>
        <w:shd w:val="clear" w:color="auto" w:fill="auto"/>
        <w:tabs>
          <w:tab w:val="left" w:pos="1402"/>
        </w:tabs>
        <w:spacing w:before="0" w:line="240" w:lineRule="auto"/>
        <w:ind w:firstLine="780"/>
        <w:jc w:val="both"/>
      </w:pPr>
      <w:r>
        <w:t>и)</w:t>
      </w:r>
      <w:r>
        <w:tab/>
        <w:t>копии документов, подтверждающих полномочия лиц, подписывающих заявку (руководитель организации, главный бухгалтер);</w:t>
      </w:r>
    </w:p>
    <w:p w:rsidR="00D6283D" w:rsidRDefault="00DD5B43" w:rsidP="00F77F68">
      <w:pPr>
        <w:pStyle w:val="21"/>
        <w:shd w:val="clear" w:color="auto" w:fill="auto"/>
        <w:tabs>
          <w:tab w:val="left" w:pos="1402"/>
        </w:tabs>
        <w:spacing w:before="0" w:line="240" w:lineRule="auto"/>
        <w:ind w:firstLine="780"/>
        <w:jc w:val="both"/>
      </w:pPr>
      <w:r>
        <w:t>к)</w:t>
      </w:r>
      <w:r>
        <w:tab/>
        <w:t xml:space="preserve">выписка из Единого государственного реестра юридических лиц, полученная не ранее шести месяцев до дня размещения на сайте </w:t>
      </w:r>
      <w:proofErr w:type="spellStart"/>
      <w:r>
        <w:t>Минпросвещения</w:t>
      </w:r>
      <w:proofErr w:type="spellEnd"/>
      <w:r>
        <w:t xml:space="preserve"> России объявления о проведении конкурсного отбора (или нотариально заверенная копия выписки);</w:t>
      </w:r>
    </w:p>
    <w:p w:rsidR="00D6283D" w:rsidRDefault="00DD5B43" w:rsidP="00F77F68">
      <w:pPr>
        <w:pStyle w:val="21"/>
        <w:shd w:val="clear" w:color="auto" w:fill="auto"/>
        <w:tabs>
          <w:tab w:val="left" w:pos="1402"/>
        </w:tabs>
        <w:spacing w:before="0" w:line="240" w:lineRule="auto"/>
        <w:ind w:firstLine="780"/>
        <w:jc w:val="both"/>
      </w:pPr>
      <w:r>
        <w:t>л)</w:t>
      </w:r>
      <w:r>
        <w:tab/>
        <w:t>иные документы и сведения, предоставляемые по желанию организации.</w:t>
      </w:r>
    </w:p>
    <w:p w:rsidR="00D6283D" w:rsidRDefault="00DD5B43" w:rsidP="00F77F68">
      <w:pPr>
        <w:pStyle w:val="31"/>
        <w:shd w:val="clear" w:color="auto" w:fill="auto"/>
        <w:spacing w:after="0" w:line="240" w:lineRule="auto"/>
        <w:ind w:left="3520"/>
        <w:jc w:val="left"/>
      </w:pPr>
      <w:r>
        <w:t>Требования к составу заявки</w:t>
      </w:r>
    </w:p>
    <w:p w:rsidR="00D6283D" w:rsidRDefault="00DD5B43" w:rsidP="00F77F68">
      <w:pPr>
        <w:pStyle w:val="21"/>
        <w:numPr>
          <w:ilvl w:val="0"/>
          <w:numId w:val="1"/>
        </w:numPr>
        <w:shd w:val="clear" w:color="auto" w:fill="auto"/>
        <w:tabs>
          <w:tab w:val="left" w:pos="1160"/>
        </w:tabs>
        <w:spacing w:before="0" w:line="240" w:lineRule="auto"/>
        <w:ind w:firstLine="780"/>
        <w:jc w:val="both"/>
      </w:pPr>
      <w:r>
        <w:t>Участник Конкурсного отбора подает заявку согласно рекомендуемому образцу (приложение № 1 -4 к Конкурсной документации соответственно).</w:t>
      </w:r>
    </w:p>
    <w:p w:rsidR="00D6283D" w:rsidRDefault="00DD5B43" w:rsidP="00F77F68">
      <w:pPr>
        <w:pStyle w:val="21"/>
        <w:numPr>
          <w:ilvl w:val="0"/>
          <w:numId w:val="1"/>
        </w:numPr>
        <w:shd w:val="clear" w:color="auto" w:fill="auto"/>
        <w:tabs>
          <w:tab w:val="left" w:pos="1155"/>
        </w:tabs>
        <w:spacing w:before="0" w:line="240" w:lineRule="auto"/>
        <w:ind w:firstLine="780"/>
        <w:jc w:val="both"/>
      </w:pPr>
      <w:r>
        <w:t xml:space="preserve">Срок начала приема заявок на участие в отборе - 1 февраля 2019 г. в 10.00 по московскому времени. Окончание приема заявок - 1 марта 2019 г. в 10:00 по московскому времени. Режим приема заявок: понедельник-пятница: с 9.00 до 17.00 </w:t>
      </w:r>
      <w:r>
        <w:lastRenderedPageBreak/>
        <w:t>в рабочие дни, суббота и воскресенье - выходные.</w:t>
      </w:r>
    </w:p>
    <w:p w:rsidR="00D6283D" w:rsidRDefault="00DD5B43" w:rsidP="00F77F68">
      <w:pPr>
        <w:pStyle w:val="21"/>
        <w:numPr>
          <w:ilvl w:val="0"/>
          <w:numId w:val="1"/>
        </w:numPr>
        <w:shd w:val="clear" w:color="auto" w:fill="auto"/>
        <w:tabs>
          <w:tab w:val="left" w:pos="1210"/>
        </w:tabs>
        <w:spacing w:before="0" w:line="240" w:lineRule="auto"/>
        <w:ind w:firstLine="780"/>
        <w:jc w:val="both"/>
      </w:pPr>
      <w:r>
        <w:t>Титульный лист заявки должен быть заверен печатью Участника</w:t>
      </w:r>
    </w:p>
    <w:p w:rsidR="00D6283D" w:rsidRDefault="00DD5B43" w:rsidP="00F77F68">
      <w:pPr>
        <w:pStyle w:val="21"/>
        <w:shd w:val="clear" w:color="auto" w:fill="auto"/>
        <w:tabs>
          <w:tab w:val="left" w:pos="6163"/>
        </w:tabs>
        <w:spacing w:before="0" w:line="240" w:lineRule="auto"/>
        <w:jc w:val="both"/>
      </w:pPr>
      <w:r>
        <w:t>Конкурса и подписан собственноручно руководителем организации либо лицом, уполномоченным действовать от имени</w:t>
      </w:r>
      <w:r>
        <w:tab/>
        <w:t>руководителя организации,</w:t>
      </w:r>
    </w:p>
    <w:p w:rsidR="00D6283D" w:rsidRDefault="00DD5B43" w:rsidP="00F77F68">
      <w:pPr>
        <w:pStyle w:val="21"/>
        <w:shd w:val="clear" w:color="auto" w:fill="auto"/>
        <w:spacing w:before="0" w:line="240" w:lineRule="auto"/>
        <w:jc w:val="both"/>
      </w:pPr>
      <w:r>
        <w:t>в этом случае к заявке прилагается копия документа, удостоверяющего полномочия лица, подписавшего заявку.</w:t>
      </w:r>
    </w:p>
    <w:p w:rsidR="00D6283D" w:rsidRDefault="00DD5B43" w:rsidP="00F77F68">
      <w:pPr>
        <w:pStyle w:val="21"/>
        <w:numPr>
          <w:ilvl w:val="0"/>
          <w:numId w:val="1"/>
        </w:numPr>
        <w:shd w:val="clear" w:color="auto" w:fill="auto"/>
        <w:tabs>
          <w:tab w:val="left" w:pos="1210"/>
        </w:tabs>
        <w:spacing w:before="0" w:line="240" w:lineRule="auto"/>
        <w:ind w:firstLine="780"/>
        <w:jc w:val="both"/>
      </w:pPr>
      <w:r>
        <w:t>Заявки Участника Конкурса представляются в Министерство по адресу:</w:t>
      </w:r>
    </w:p>
    <w:p w:rsidR="00D6283D" w:rsidRDefault="00DD5B43" w:rsidP="00F77F68">
      <w:pPr>
        <w:pStyle w:val="21"/>
        <w:shd w:val="clear" w:color="auto" w:fill="auto"/>
        <w:tabs>
          <w:tab w:val="left" w:pos="6163"/>
        </w:tabs>
        <w:spacing w:before="0" w:line="240" w:lineRule="auto"/>
        <w:jc w:val="both"/>
      </w:pPr>
      <w:r>
        <w:t xml:space="preserve">125009, г. Москва, Брюсов переулок, д. 21, </w:t>
      </w:r>
      <w:proofErr w:type="spellStart"/>
      <w:r>
        <w:t>каб</w:t>
      </w:r>
      <w:proofErr w:type="spellEnd"/>
      <w:r>
        <w:t>. 326 с пометкой: «НЕ ВСКРЫВАТЬ. Департамент стратегии, анализа, прогноза и проектной деятельности в сфере образования. На предоставление в 2019 году грантов в форме субсидий из федерального бюджета юридическим лицам в рамках реализации мероприятия «Государственная</w:t>
      </w:r>
      <w:r>
        <w:tab/>
        <w:t>поддержка некоммерческих</w:t>
      </w:r>
    </w:p>
    <w:p w:rsidR="00D6283D" w:rsidRDefault="00DD5B43" w:rsidP="00F77F68">
      <w:pPr>
        <w:pStyle w:val="21"/>
        <w:shd w:val="clear" w:color="auto" w:fill="auto"/>
        <w:spacing w:before="0" w:line="240" w:lineRule="auto"/>
        <w:jc w:val="both"/>
      </w:pPr>
      <w:r>
        <w:t>организаций в целях оказания психолого-педагогической, методической и консультативной помощи гражданам, имеющих детей» федерального проекта «Поддержка семей, имеющих детей» национального проекта «Образование».</w:t>
      </w:r>
    </w:p>
    <w:p w:rsidR="00D6283D" w:rsidRDefault="00DD5B43" w:rsidP="00F77F68">
      <w:pPr>
        <w:pStyle w:val="21"/>
        <w:shd w:val="clear" w:color="auto" w:fill="auto"/>
        <w:spacing w:before="0" w:line="240" w:lineRule="auto"/>
        <w:ind w:firstLine="920"/>
        <w:jc w:val="both"/>
      </w:pPr>
      <w:r>
        <w:t xml:space="preserve">Участник Конкурса, которому необходимо получить разъяснения по оформлению и заполнению Заявки, может обратиться в Министерство письмом или телеграммой (здесь и далее по тексту «телеграмма» означает телекс или факс), которые направляются по адресу, указанному в настоящем объявлении. За разъяснениями по оформлению и заполнению Заявки Участник Конкурса может также обратиться по телефону +7 (499) 681-03-87 (доб. 4291), Зорина Елена Евгеньевна, либо по адресу электронной почты </w:t>
      </w:r>
      <w:hyperlink r:id="rId11" w:history="1">
        <w:r>
          <w:rPr>
            <w:rStyle w:val="a3"/>
            <w:lang w:val="en-US" w:eastAsia="en-US" w:bidi="en-US"/>
          </w:rPr>
          <w:t>zorina</w:t>
        </w:r>
        <w:r w:rsidRPr="00DD5B43">
          <w:rPr>
            <w:rStyle w:val="a3"/>
            <w:lang w:eastAsia="en-US" w:bidi="en-US"/>
          </w:rPr>
          <w:t>-</w:t>
        </w:r>
        <w:r>
          <w:rPr>
            <w:rStyle w:val="a3"/>
            <w:lang w:val="en-US" w:eastAsia="en-US" w:bidi="en-US"/>
          </w:rPr>
          <w:t>ee</w:t>
        </w:r>
        <w:r w:rsidRPr="00DD5B43">
          <w:rPr>
            <w:rStyle w:val="a3"/>
            <w:lang w:eastAsia="en-US" w:bidi="en-US"/>
          </w:rPr>
          <w:t>@</w:t>
        </w:r>
        <w:r>
          <w:rPr>
            <w:rStyle w:val="a3"/>
            <w:lang w:val="en-US" w:eastAsia="en-US" w:bidi="en-US"/>
          </w:rPr>
          <w:t>edu</w:t>
        </w:r>
        <w:r w:rsidRPr="00DD5B43">
          <w:rPr>
            <w:rStyle w:val="a3"/>
            <w:lang w:eastAsia="en-US" w:bidi="en-US"/>
          </w:rPr>
          <w:t>.</w:t>
        </w:r>
        <w:r>
          <w:rPr>
            <w:rStyle w:val="a3"/>
            <w:lang w:val="en-US" w:eastAsia="en-US" w:bidi="en-US"/>
          </w:rPr>
          <w:t>gov</w:t>
        </w:r>
        <w:r w:rsidRPr="00DD5B43">
          <w:rPr>
            <w:rStyle w:val="a3"/>
            <w:lang w:eastAsia="en-US" w:bidi="en-US"/>
          </w:rPr>
          <w:t>.</w:t>
        </w:r>
        <w:proofErr w:type="spellStart"/>
        <w:r>
          <w:rPr>
            <w:rStyle w:val="a3"/>
            <w:lang w:val="en-US" w:eastAsia="en-US" w:bidi="en-US"/>
          </w:rPr>
          <w:t>ru</w:t>
        </w:r>
        <w:proofErr w:type="spellEnd"/>
      </w:hyperlink>
      <w:r w:rsidRPr="00DD5B43">
        <w:rPr>
          <w:lang w:eastAsia="en-US" w:bidi="en-US"/>
        </w:rPr>
        <w:t>.</w:t>
      </w:r>
    </w:p>
    <w:p w:rsidR="00D6283D" w:rsidRDefault="00DD5B43" w:rsidP="00F77F68">
      <w:pPr>
        <w:pStyle w:val="21"/>
        <w:shd w:val="clear" w:color="auto" w:fill="auto"/>
        <w:spacing w:before="0" w:line="240" w:lineRule="auto"/>
        <w:ind w:firstLine="780"/>
        <w:jc w:val="both"/>
      </w:pPr>
      <w:r>
        <w:t>Ответы на письменные запросы Участников Конкурсного отбора готовятся в течение 5 (пяти) рабочих дней с даты их получения и направляются по контактным данным, указанным в запросе.</w:t>
      </w:r>
    </w:p>
    <w:p w:rsidR="00D6283D" w:rsidRDefault="00DD5B43" w:rsidP="00F77F68">
      <w:pPr>
        <w:pStyle w:val="21"/>
        <w:numPr>
          <w:ilvl w:val="0"/>
          <w:numId w:val="1"/>
        </w:numPr>
        <w:shd w:val="clear" w:color="auto" w:fill="auto"/>
        <w:tabs>
          <w:tab w:val="left" w:pos="1170"/>
        </w:tabs>
        <w:spacing w:before="0" w:line="240" w:lineRule="auto"/>
        <w:ind w:firstLine="780"/>
        <w:jc w:val="both"/>
      </w:pPr>
      <w:r>
        <w:t>Заявка доставляется Участником Конкурсного отбора самостоятельно либо с использованием услуг почтовой связи. При использовании услуг почтовой связи, датой и временем получения Заявки на участие в Конкурсе является дата и время доставки (вручения) почтового отправления по указанному в настоящей Конкурсной документации адресу.</w:t>
      </w:r>
    </w:p>
    <w:p w:rsidR="00D6283D" w:rsidRDefault="00DD5B43" w:rsidP="00F77F68">
      <w:pPr>
        <w:pStyle w:val="21"/>
        <w:numPr>
          <w:ilvl w:val="0"/>
          <w:numId w:val="1"/>
        </w:numPr>
        <w:shd w:val="clear" w:color="auto" w:fill="auto"/>
        <w:tabs>
          <w:tab w:val="left" w:pos="1172"/>
        </w:tabs>
        <w:spacing w:before="0" w:line="240" w:lineRule="auto"/>
        <w:ind w:firstLine="780"/>
        <w:jc w:val="both"/>
      </w:pPr>
      <w:r>
        <w:t>Заявка представляется на бумажном и электронном носителях. В бумажном виде предоставляются Оригинал и Копия со сквозной нумерацией страниц, прошитые, опечатанные.</w:t>
      </w:r>
    </w:p>
    <w:p w:rsidR="00D6283D" w:rsidRDefault="00DD5B43" w:rsidP="00F77F68">
      <w:pPr>
        <w:pStyle w:val="21"/>
        <w:shd w:val="clear" w:color="auto" w:fill="auto"/>
        <w:spacing w:before="0" w:line="240" w:lineRule="auto"/>
        <w:ind w:firstLine="780"/>
        <w:jc w:val="both"/>
      </w:pPr>
      <w:r>
        <w:t xml:space="preserve">В электронном виде заявка в обязательном порядке предоставляется в двух экземплярах на оптических дисках </w:t>
      </w:r>
      <w:r>
        <w:rPr>
          <w:lang w:val="en-US" w:eastAsia="en-US" w:bidi="en-US"/>
        </w:rPr>
        <w:t>CD</w:t>
      </w:r>
      <w:r w:rsidRPr="00DD5B43">
        <w:rPr>
          <w:lang w:eastAsia="en-US" w:bidi="en-US"/>
        </w:rPr>
        <w:t>-</w:t>
      </w:r>
      <w:r>
        <w:rPr>
          <w:lang w:val="en-US" w:eastAsia="en-US" w:bidi="en-US"/>
        </w:rPr>
        <w:t>R</w:t>
      </w:r>
      <w:r w:rsidRPr="00DD5B43">
        <w:rPr>
          <w:lang w:eastAsia="en-US" w:bidi="en-US"/>
        </w:rPr>
        <w:t xml:space="preserve"> </w:t>
      </w:r>
      <w:r>
        <w:t xml:space="preserve">или любых других носителях информации, исключающих возможность изменения информации, в форматах </w:t>
      </w:r>
      <w:r w:rsidRPr="00DD5B43">
        <w:rPr>
          <w:lang w:eastAsia="en-US" w:bidi="en-US"/>
        </w:rPr>
        <w:t>*</w:t>
      </w:r>
      <w:r>
        <w:rPr>
          <w:lang w:val="en-US" w:eastAsia="en-US" w:bidi="en-US"/>
        </w:rPr>
        <w:t>doc</w:t>
      </w:r>
      <w:r w:rsidRPr="00DD5B43">
        <w:rPr>
          <w:lang w:eastAsia="en-US" w:bidi="en-US"/>
        </w:rPr>
        <w:t>, *</w:t>
      </w:r>
      <w:r>
        <w:rPr>
          <w:lang w:val="en-US" w:eastAsia="en-US" w:bidi="en-US"/>
        </w:rPr>
        <w:t>rtf</w:t>
      </w:r>
      <w:r w:rsidRPr="00DD5B43">
        <w:rPr>
          <w:lang w:eastAsia="en-US" w:bidi="en-US"/>
        </w:rPr>
        <w:t xml:space="preserve"> </w:t>
      </w:r>
      <w:r>
        <w:t xml:space="preserve">и </w:t>
      </w:r>
      <w:r w:rsidRPr="00DD5B43">
        <w:rPr>
          <w:lang w:eastAsia="en-US" w:bidi="en-US"/>
        </w:rPr>
        <w:t>*</w:t>
      </w:r>
      <w:r>
        <w:rPr>
          <w:lang w:val="en-US" w:eastAsia="en-US" w:bidi="en-US"/>
        </w:rPr>
        <w:t>pdf</w:t>
      </w:r>
      <w:r w:rsidRPr="00DD5B43">
        <w:rPr>
          <w:lang w:eastAsia="en-US" w:bidi="en-US"/>
        </w:rPr>
        <w:t xml:space="preserve">. </w:t>
      </w:r>
      <w:r>
        <w:t>Электронная версия должна полностью соответствовать бумажной.</w:t>
      </w:r>
    </w:p>
    <w:p w:rsidR="00D6283D" w:rsidRDefault="00DD5B43" w:rsidP="00F77F68">
      <w:pPr>
        <w:pStyle w:val="21"/>
        <w:shd w:val="clear" w:color="auto" w:fill="auto"/>
        <w:spacing w:before="0" w:line="240" w:lineRule="auto"/>
        <w:ind w:firstLine="780"/>
        <w:jc w:val="both"/>
      </w:pPr>
      <w:r>
        <w:t>В случае расхождения между оригиналом и электронной версией преимущество будет иметь оригинал.</w:t>
      </w:r>
    </w:p>
    <w:p w:rsidR="00D6283D" w:rsidRDefault="00DD5B43" w:rsidP="00F77F68">
      <w:pPr>
        <w:pStyle w:val="21"/>
        <w:numPr>
          <w:ilvl w:val="0"/>
          <w:numId w:val="1"/>
        </w:numPr>
        <w:shd w:val="clear" w:color="auto" w:fill="auto"/>
        <w:tabs>
          <w:tab w:val="left" w:pos="1177"/>
        </w:tabs>
        <w:spacing w:before="0" w:line="240" w:lineRule="auto"/>
        <w:ind w:firstLine="780"/>
        <w:jc w:val="both"/>
      </w:pPr>
      <w:r>
        <w:t xml:space="preserve">Все страницы заявки должны быть отпечатаны (шрифт - </w:t>
      </w:r>
      <w:r>
        <w:rPr>
          <w:lang w:val="en-US" w:eastAsia="en-US" w:bidi="en-US"/>
        </w:rPr>
        <w:t>Times</w:t>
      </w:r>
      <w:r w:rsidRPr="00DD5B43">
        <w:rPr>
          <w:lang w:eastAsia="en-US" w:bidi="en-US"/>
        </w:rPr>
        <w:t xml:space="preserve"> </w:t>
      </w:r>
      <w:r>
        <w:rPr>
          <w:lang w:val="en-US" w:eastAsia="en-US" w:bidi="en-US"/>
        </w:rPr>
        <w:t>New</w:t>
      </w:r>
      <w:r w:rsidRPr="00DD5B43">
        <w:rPr>
          <w:lang w:eastAsia="en-US" w:bidi="en-US"/>
        </w:rPr>
        <w:t xml:space="preserve"> </w:t>
      </w:r>
      <w:r>
        <w:rPr>
          <w:lang w:val="en-US" w:eastAsia="en-US" w:bidi="en-US"/>
        </w:rPr>
        <w:t>Roman</w:t>
      </w:r>
      <w:r w:rsidRPr="00DD5B43">
        <w:rPr>
          <w:lang w:eastAsia="en-US" w:bidi="en-US"/>
        </w:rPr>
        <w:t xml:space="preserve">, </w:t>
      </w:r>
      <w:r>
        <w:t xml:space="preserve">начертание - обычное, размер - 14 </w:t>
      </w:r>
      <w:proofErr w:type="spellStart"/>
      <w:r>
        <w:t>пт</w:t>
      </w:r>
      <w:proofErr w:type="spellEnd"/>
      <w:r>
        <w:t>, междустрочный интервал - 1,5: поля: сверху - 3 см, снизу - 2 см, слева - 2,75 см, справа - 2,25 см, нумерация страниц - сверху по центру).</w:t>
      </w:r>
    </w:p>
    <w:p w:rsidR="00D6283D" w:rsidRDefault="00DD5B43" w:rsidP="00F77F68">
      <w:pPr>
        <w:pStyle w:val="21"/>
        <w:shd w:val="clear" w:color="auto" w:fill="auto"/>
        <w:spacing w:before="0" w:line="240" w:lineRule="auto"/>
        <w:ind w:firstLine="780"/>
        <w:jc w:val="both"/>
      </w:pPr>
      <w:r>
        <w:t>Исправления в заявке не допускаются.</w:t>
      </w:r>
    </w:p>
    <w:p w:rsidR="00D6283D" w:rsidRDefault="00DD5B43" w:rsidP="00F77F68">
      <w:pPr>
        <w:pStyle w:val="21"/>
        <w:shd w:val="clear" w:color="auto" w:fill="auto"/>
        <w:spacing w:before="0" w:line="240" w:lineRule="auto"/>
        <w:ind w:firstLine="780"/>
        <w:jc w:val="both"/>
      </w:pPr>
      <w:r>
        <w:lastRenderedPageBreak/>
        <w:t>Заявка предоставляется на русском языке.</w:t>
      </w:r>
    </w:p>
    <w:p w:rsidR="00D6283D" w:rsidRDefault="00DD5B43" w:rsidP="00F77F68">
      <w:pPr>
        <w:pStyle w:val="21"/>
        <w:numPr>
          <w:ilvl w:val="0"/>
          <w:numId w:val="1"/>
        </w:numPr>
        <w:shd w:val="clear" w:color="auto" w:fill="auto"/>
        <w:tabs>
          <w:tab w:val="left" w:pos="1182"/>
        </w:tabs>
        <w:spacing w:before="0" w:line="240" w:lineRule="auto"/>
        <w:ind w:firstLine="780"/>
        <w:jc w:val="both"/>
      </w:pPr>
      <w:r>
        <w:t>Участник Конкурсного отбора должен запечатать Оригинал и Копию заявки в отдельные конверты, пометив их соответственно «Оригинал» и «Копия». Конверт с оригиналом и копией заявки, электронная версия заявки запечатываются также во внешний конверт. Внешний конверт должен быть скреплен печатью Участника Конкурсного отбора.</w:t>
      </w:r>
    </w:p>
    <w:p w:rsidR="00D6283D" w:rsidRDefault="00DD5B43" w:rsidP="00F77F68">
      <w:pPr>
        <w:pStyle w:val="21"/>
        <w:shd w:val="clear" w:color="auto" w:fill="auto"/>
        <w:spacing w:before="0" w:line="240" w:lineRule="auto"/>
        <w:ind w:firstLine="780"/>
        <w:jc w:val="both"/>
      </w:pPr>
      <w:r>
        <w:t>На внутренних и внешнем конвертах должны быть указаны:</w:t>
      </w:r>
    </w:p>
    <w:p w:rsidR="00D6283D" w:rsidRDefault="00DD5B43" w:rsidP="00F77F68">
      <w:pPr>
        <w:pStyle w:val="21"/>
        <w:shd w:val="clear" w:color="auto" w:fill="auto"/>
        <w:spacing w:before="0" w:line="240" w:lineRule="auto"/>
        <w:ind w:firstLine="780"/>
        <w:jc w:val="both"/>
      </w:pPr>
      <w:r>
        <w:t>адрес Министерства, указанный в настоящей Конкурсной документации;</w:t>
      </w:r>
    </w:p>
    <w:p w:rsidR="00D6283D" w:rsidRDefault="00DD5B43" w:rsidP="00F77F68">
      <w:pPr>
        <w:pStyle w:val="21"/>
        <w:shd w:val="clear" w:color="auto" w:fill="auto"/>
        <w:spacing w:before="0" w:line="240" w:lineRule="auto"/>
        <w:ind w:firstLine="780"/>
        <w:jc w:val="both"/>
      </w:pPr>
      <w:r>
        <w:t>полное наименование конкурса и адрес Участника Конкурса.</w:t>
      </w:r>
    </w:p>
    <w:p w:rsidR="00D6283D" w:rsidRDefault="00DD5B43" w:rsidP="00F77F68">
      <w:pPr>
        <w:pStyle w:val="21"/>
        <w:shd w:val="clear" w:color="auto" w:fill="auto"/>
        <w:spacing w:before="0" w:line="240" w:lineRule="auto"/>
        <w:ind w:firstLine="780"/>
        <w:jc w:val="both"/>
      </w:pPr>
      <w:r>
        <w:t>Конверты с заявками должны содержать надпись: «НЕ ВСКРЫВАТЬ. Департамент стратегии, анализа, прогноза и проектной деятельности в сфере образования. На предоставление в 2019 году грантов в форме субсидий из федерального бюджета юридическим лицам в рамках реализации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имеющих детей» федерального проекта «Поддержка семей, имеющих детей» национального проекта «Образование».</w:t>
      </w:r>
    </w:p>
    <w:p w:rsidR="00D6283D" w:rsidRDefault="00DD5B43" w:rsidP="00F77F68">
      <w:pPr>
        <w:pStyle w:val="21"/>
        <w:numPr>
          <w:ilvl w:val="0"/>
          <w:numId w:val="1"/>
        </w:numPr>
        <w:shd w:val="clear" w:color="auto" w:fill="auto"/>
        <w:tabs>
          <w:tab w:val="left" w:pos="1155"/>
        </w:tabs>
        <w:spacing w:before="0" w:line="240" w:lineRule="auto"/>
        <w:ind w:firstLine="800"/>
        <w:jc w:val="both"/>
      </w:pPr>
      <w:r>
        <w:t>Заявки на участие в Конкурсном отборе должны быть получены Министерством не позднее установленного срока. Заявки, поступившие позже установленного срока окончания их приема, не допускаются на Конкурсный отбор.</w:t>
      </w:r>
    </w:p>
    <w:p w:rsidR="00D6283D" w:rsidRDefault="00DD5B43" w:rsidP="00F77F68">
      <w:pPr>
        <w:pStyle w:val="42"/>
        <w:keepNext/>
        <w:keepLines/>
        <w:shd w:val="clear" w:color="auto" w:fill="auto"/>
        <w:spacing w:line="240" w:lineRule="auto"/>
        <w:ind w:left="3440"/>
      </w:pPr>
      <w:bookmarkStart w:id="2" w:name="bookmark1"/>
      <w:r>
        <w:t>Порядок рассмотрения заявок</w:t>
      </w:r>
      <w:bookmarkEnd w:id="2"/>
    </w:p>
    <w:p w:rsidR="00D6283D" w:rsidRDefault="00DD5B43" w:rsidP="00F77F68">
      <w:pPr>
        <w:pStyle w:val="21"/>
        <w:numPr>
          <w:ilvl w:val="0"/>
          <w:numId w:val="1"/>
        </w:numPr>
        <w:shd w:val="clear" w:color="auto" w:fill="auto"/>
        <w:tabs>
          <w:tab w:val="left" w:pos="1083"/>
        </w:tabs>
        <w:spacing w:before="0" w:line="240" w:lineRule="auto"/>
        <w:ind w:firstLine="660"/>
        <w:jc w:val="both"/>
      </w:pPr>
      <w:r>
        <w:t>Министерство вправе изменить условия или отменить проведение отбора только в течение первой половины установленного срока для подачи заявок. При принятии Министерством решения об изменении условий или отказе от проведения отбора соответствующее уведомление размещается на официальном сайте Министерства в информационно-телекоммуникационной сети «Интернет».</w:t>
      </w:r>
    </w:p>
    <w:p w:rsidR="00D6283D" w:rsidRDefault="00DD5B43" w:rsidP="00F77F68">
      <w:pPr>
        <w:pStyle w:val="21"/>
        <w:numPr>
          <w:ilvl w:val="0"/>
          <w:numId w:val="1"/>
        </w:numPr>
        <w:shd w:val="clear" w:color="auto" w:fill="auto"/>
        <w:tabs>
          <w:tab w:val="left" w:pos="1083"/>
        </w:tabs>
        <w:spacing w:before="0" w:line="240" w:lineRule="auto"/>
        <w:ind w:firstLine="660"/>
        <w:jc w:val="both"/>
      </w:pPr>
      <w:r>
        <w:t>Расходы, связанные с подготовкой и представлением заявки, несет Участник Конкурсного отбора.</w:t>
      </w:r>
    </w:p>
    <w:p w:rsidR="00D6283D" w:rsidRDefault="00DD5B43" w:rsidP="00F77F68">
      <w:pPr>
        <w:pStyle w:val="21"/>
        <w:shd w:val="clear" w:color="auto" w:fill="auto"/>
        <w:spacing w:before="0" w:line="240" w:lineRule="auto"/>
        <w:ind w:firstLine="660"/>
        <w:jc w:val="both"/>
      </w:pPr>
      <w:r>
        <w:t>21.0 дате, времени и месте проведения процедуры вскрытия заявок, поступивших на Конкурсный отбор, будет сообщено дополнительно.</w:t>
      </w:r>
    </w:p>
    <w:p w:rsidR="00D6283D" w:rsidRDefault="00DD5B43" w:rsidP="00F77F68">
      <w:pPr>
        <w:pStyle w:val="21"/>
        <w:numPr>
          <w:ilvl w:val="0"/>
          <w:numId w:val="2"/>
        </w:numPr>
        <w:shd w:val="clear" w:color="auto" w:fill="auto"/>
        <w:tabs>
          <w:tab w:val="left" w:pos="1083"/>
        </w:tabs>
        <w:spacing w:before="0" w:line="240" w:lineRule="auto"/>
        <w:ind w:firstLine="660"/>
        <w:jc w:val="both"/>
      </w:pPr>
      <w:r>
        <w:t>Конкурсная комиссия осуществляет процедуру вскрытия конвертов с заявками, поступившими в установленный срок, в присутствии представителей Участников Конкурсного отбора, которые пожелают принять в этом участие.</w:t>
      </w:r>
    </w:p>
    <w:p w:rsidR="00D6283D" w:rsidRDefault="00DD5B43" w:rsidP="00F77F68">
      <w:pPr>
        <w:pStyle w:val="21"/>
        <w:numPr>
          <w:ilvl w:val="0"/>
          <w:numId w:val="2"/>
        </w:numPr>
        <w:shd w:val="clear" w:color="auto" w:fill="auto"/>
        <w:tabs>
          <w:tab w:val="left" w:pos="1165"/>
        </w:tabs>
        <w:spacing w:before="0" w:line="240" w:lineRule="auto"/>
        <w:ind w:firstLine="800"/>
        <w:jc w:val="both"/>
      </w:pPr>
      <w:r>
        <w:t>Присутствующие представители Участников Конкурсного отбора должны зарегистрироваться в «Листе регистрации» на основании доверенности на участие в заседании Конкурсной комиссии по вскрытию конвертов с заявками, подписанной лицом, уполномоченным представлять Участника Конкурса. Лист регистрации является приложением к протоколу Конкурсной комиссии по вскрытию конвертов с заявками.</w:t>
      </w:r>
    </w:p>
    <w:p w:rsidR="00D6283D" w:rsidRDefault="00DD5B43" w:rsidP="00F77F68">
      <w:pPr>
        <w:pStyle w:val="21"/>
        <w:numPr>
          <w:ilvl w:val="0"/>
          <w:numId w:val="2"/>
        </w:numPr>
        <w:shd w:val="clear" w:color="auto" w:fill="auto"/>
        <w:tabs>
          <w:tab w:val="left" w:pos="1160"/>
        </w:tabs>
        <w:spacing w:before="0" w:line="240" w:lineRule="auto"/>
        <w:ind w:firstLine="760"/>
        <w:jc w:val="both"/>
      </w:pPr>
      <w:r>
        <w:t>При вскрытии конвертов с заявками будут объявлены Участники Конкурсного отбора и иные сведения, которые конкурсная комиссия сочтет необходимым довести до сведения присутствующих.</w:t>
      </w:r>
    </w:p>
    <w:p w:rsidR="00D6283D" w:rsidRDefault="00DD5B43" w:rsidP="00F77F68">
      <w:pPr>
        <w:pStyle w:val="21"/>
        <w:numPr>
          <w:ilvl w:val="0"/>
          <w:numId w:val="2"/>
        </w:numPr>
        <w:shd w:val="clear" w:color="auto" w:fill="auto"/>
        <w:tabs>
          <w:tab w:val="left" w:pos="1170"/>
        </w:tabs>
        <w:spacing w:before="0" w:line="240" w:lineRule="auto"/>
        <w:ind w:firstLine="760"/>
        <w:jc w:val="both"/>
      </w:pPr>
      <w:r>
        <w:t xml:space="preserve">Экспертиза заявок проводится конкурсной комиссией в два этапа (три при необходимости). Первый этап проводится не более 10 (десяти) рабочих дней со дня </w:t>
      </w:r>
      <w:r>
        <w:lastRenderedPageBreak/>
        <w:t>окончания приема заявок на участие в Конкурсном отборе, второй этап проводится не более 15 (пятнадцати) рабочих дней со дня окончания первого этапа экспертизы, третий этап (проводится при необходимости), но не более 5 (пяти) рабочих дней со дня окончания второго этапа экспертизы.</w:t>
      </w:r>
    </w:p>
    <w:p w:rsidR="00D6283D" w:rsidRDefault="00DD5B43" w:rsidP="00F77F68">
      <w:pPr>
        <w:pStyle w:val="21"/>
        <w:numPr>
          <w:ilvl w:val="0"/>
          <w:numId w:val="2"/>
        </w:numPr>
        <w:shd w:val="clear" w:color="auto" w:fill="auto"/>
        <w:tabs>
          <w:tab w:val="left" w:pos="1170"/>
        </w:tabs>
        <w:spacing w:before="0" w:line="240" w:lineRule="auto"/>
        <w:ind w:firstLine="760"/>
        <w:jc w:val="both"/>
      </w:pPr>
      <w:r>
        <w:t>На первом этапе Конкурсная комиссия осуществляет рассмотрение заявок на соответствие требованиям Конкурсной документации.</w:t>
      </w:r>
    </w:p>
    <w:p w:rsidR="00D6283D" w:rsidRDefault="00DD5B43" w:rsidP="00F77F68">
      <w:pPr>
        <w:pStyle w:val="21"/>
        <w:shd w:val="clear" w:color="auto" w:fill="auto"/>
        <w:spacing w:before="0" w:line="240" w:lineRule="auto"/>
        <w:ind w:firstLine="760"/>
        <w:jc w:val="both"/>
      </w:pPr>
      <w:r>
        <w:t>Конкурсная комиссия отклоняет заявку Участника Конкурсного отбора по следующим причинам:</w:t>
      </w:r>
    </w:p>
    <w:p w:rsidR="00D6283D" w:rsidRDefault="00DD5B43" w:rsidP="00F77F68">
      <w:pPr>
        <w:pStyle w:val="21"/>
        <w:shd w:val="clear" w:color="auto" w:fill="auto"/>
        <w:tabs>
          <w:tab w:val="left" w:pos="1095"/>
        </w:tabs>
        <w:spacing w:before="0" w:line="240" w:lineRule="auto"/>
        <w:ind w:firstLine="760"/>
        <w:jc w:val="both"/>
      </w:pPr>
      <w:r>
        <w:t>а)</w:t>
      </w:r>
      <w:r>
        <w:tab/>
        <w:t>Участником Конкурса представлены более одной заявки по одному лоту;</w:t>
      </w:r>
    </w:p>
    <w:p w:rsidR="00D6283D" w:rsidRDefault="00DD5B43" w:rsidP="00F77F68">
      <w:pPr>
        <w:pStyle w:val="21"/>
        <w:shd w:val="clear" w:color="auto" w:fill="auto"/>
        <w:tabs>
          <w:tab w:val="left" w:pos="1070"/>
        </w:tabs>
        <w:spacing w:before="0" w:line="240" w:lineRule="auto"/>
        <w:ind w:firstLine="760"/>
        <w:jc w:val="both"/>
      </w:pPr>
      <w:r>
        <w:t>б)</w:t>
      </w:r>
      <w:r>
        <w:tab/>
        <w:t>отсутствует один и более документ, указанный в п. 9 настоящей Конкурсной документации;</w:t>
      </w:r>
    </w:p>
    <w:p w:rsidR="00D6283D" w:rsidRDefault="00DD5B43" w:rsidP="00F77F68">
      <w:pPr>
        <w:pStyle w:val="21"/>
        <w:shd w:val="clear" w:color="auto" w:fill="auto"/>
        <w:tabs>
          <w:tab w:val="left" w:pos="1070"/>
        </w:tabs>
        <w:spacing w:before="0" w:line="240" w:lineRule="auto"/>
        <w:ind w:firstLine="760"/>
        <w:jc w:val="both"/>
      </w:pPr>
      <w:r>
        <w:t>в)</w:t>
      </w:r>
      <w:r>
        <w:tab/>
        <w:t xml:space="preserve">представленная заявка не соответствует содержанию настоящей Конкурсной документации и (или) установленным формам согласно </w:t>
      </w:r>
      <w:proofErr w:type="gramStart"/>
      <w:r>
        <w:t>приложениям</w:t>
      </w:r>
      <w:proofErr w:type="gramEnd"/>
      <w:r>
        <w:t xml:space="preserve"> к настоящей Конкурсной документации;</w:t>
      </w:r>
    </w:p>
    <w:p w:rsidR="00D6283D" w:rsidRDefault="00DD5B43" w:rsidP="00F77F68">
      <w:pPr>
        <w:pStyle w:val="21"/>
        <w:shd w:val="clear" w:color="auto" w:fill="auto"/>
        <w:tabs>
          <w:tab w:val="left" w:pos="1120"/>
        </w:tabs>
        <w:spacing w:before="0" w:line="240" w:lineRule="auto"/>
        <w:ind w:firstLine="760"/>
        <w:jc w:val="both"/>
      </w:pPr>
      <w:r>
        <w:t>г)</w:t>
      </w:r>
      <w:r>
        <w:tab/>
        <w:t>заявка поступила позже установленного срока окончания приема;</w:t>
      </w:r>
    </w:p>
    <w:p w:rsidR="00D6283D" w:rsidRDefault="00DD5B43" w:rsidP="00F77F68">
      <w:pPr>
        <w:pStyle w:val="21"/>
        <w:shd w:val="clear" w:color="auto" w:fill="auto"/>
        <w:tabs>
          <w:tab w:val="left" w:pos="1070"/>
        </w:tabs>
        <w:spacing w:before="0" w:line="240" w:lineRule="auto"/>
        <w:ind w:firstLine="760"/>
        <w:jc w:val="both"/>
      </w:pPr>
      <w:r>
        <w:t>д)</w:t>
      </w:r>
      <w:r>
        <w:tab/>
        <w:t>Участник конкурса не соответствует требованиям, указанным в п. 3 и 8 настоящей Конкурсной документации.</w:t>
      </w:r>
    </w:p>
    <w:p w:rsidR="00D6283D" w:rsidRDefault="00DD5B43" w:rsidP="00F77F68">
      <w:pPr>
        <w:pStyle w:val="21"/>
        <w:numPr>
          <w:ilvl w:val="0"/>
          <w:numId w:val="2"/>
        </w:numPr>
        <w:shd w:val="clear" w:color="auto" w:fill="auto"/>
        <w:tabs>
          <w:tab w:val="left" w:pos="1175"/>
        </w:tabs>
        <w:spacing w:before="0" w:line="240" w:lineRule="auto"/>
        <w:ind w:firstLine="760"/>
        <w:jc w:val="both"/>
      </w:pPr>
      <w:r>
        <w:t>На втором этапе конкурсная комиссия осуществляет оценку заявок по критериям в соответствии с приложением № 5 к настоящей Конкурсной документации.</w:t>
      </w:r>
    </w:p>
    <w:p w:rsidR="00D6283D" w:rsidRDefault="00DD5B43" w:rsidP="00F77F68">
      <w:pPr>
        <w:pStyle w:val="21"/>
        <w:numPr>
          <w:ilvl w:val="0"/>
          <w:numId w:val="2"/>
        </w:numPr>
        <w:shd w:val="clear" w:color="auto" w:fill="auto"/>
        <w:tabs>
          <w:tab w:val="left" w:pos="1170"/>
        </w:tabs>
        <w:spacing w:before="0" w:line="240" w:lineRule="auto"/>
        <w:ind w:firstLine="760"/>
        <w:jc w:val="both"/>
      </w:pPr>
      <w:r>
        <w:t>На третьем этапе Конкурсного отбора проводится публичная презентация заявок, набравших более 25 баллов, с участием руководителей Участников конкурса. Третий этап проводится в случае необходимости дополнительного отбора Участников по решению Конкурсной комиссии.</w:t>
      </w:r>
    </w:p>
    <w:p w:rsidR="00D6283D" w:rsidRDefault="00DD5B43" w:rsidP="00F77F68">
      <w:pPr>
        <w:pStyle w:val="21"/>
        <w:numPr>
          <w:ilvl w:val="0"/>
          <w:numId w:val="2"/>
        </w:numPr>
        <w:shd w:val="clear" w:color="auto" w:fill="auto"/>
        <w:tabs>
          <w:tab w:val="left" w:pos="1440"/>
        </w:tabs>
        <w:spacing w:before="0" w:line="240" w:lineRule="auto"/>
        <w:ind w:firstLine="760"/>
        <w:jc w:val="both"/>
      </w:pPr>
      <w:r>
        <w:t>Участники Конкурсного отбора самостоятельно знакомятся с результатами работы Конкурсной комиссии.</w:t>
      </w:r>
    </w:p>
    <w:p w:rsidR="00D6283D" w:rsidRDefault="00DD5B43" w:rsidP="00F77F68">
      <w:pPr>
        <w:pStyle w:val="21"/>
        <w:numPr>
          <w:ilvl w:val="0"/>
          <w:numId w:val="2"/>
        </w:numPr>
        <w:shd w:val="clear" w:color="auto" w:fill="auto"/>
        <w:tabs>
          <w:tab w:val="left" w:pos="1220"/>
        </w:tabs>
        <w:spacing w:before="0" w:line="240" w:lineRule="auto"/>
        <w:ind w:firstLine="760"/>
        <w:jc w:val="both"/>
      </w:pPr>
      <w:r>
        <w:t>Решение Конкурсной комиссии оформляется протоколом.</w:t>
      </w:r>
    </w:p>
    <w:p w:rsidR="00D6283D" w:rsidRDefault="00DD5B43" w:rsidP="00F77F68">
      <w:pPr>
        <w:pStyle w:val="21"/>
        <w:shd w:val="clear" w:color="auto" w:fill="auto"/>
        <w:spacing w:before="0" w:line="240" w:lineRule="auto"/>
        <w:ind w:firstLine="760"/>
        <w:jc w:val="both"/>
      </w:pPr>
      <w:r>
        <w:t>Итоги конкурса размещаются на официальном сайте Министерства в информационно-телекоммуникационной сети «Интернет» не позднее 3 дней после подписания протокола Конкурсной комиссией.</w:t>
      </w:r>
    </w:p>
    <w:p w:rsidR="00D6283D" w:rsidRDefault="00DD5B43" w:rsidP="00F77F68">
      <w:pPr>
        <w:pStyle w:val="21"/>
        <w:numPr>
          <w:ilvl w:val="0"/>
          <w:numId w:val="2"/>
        </w:numPr>
        <w:shd w:val="clear" w:color="auto" w:fill="auto"/>
        <w:tabs>
          <w:tab w:val="left" w:pos="1165"/>
        </w:tabs>
        <w:spacing w:before="0" w:line="240" w:lineRule="auto"/>
        <w:ind w:firstLine="760"/>
        <w:jc w:val="both"/>
      </w:pPr>
      <w:r>
        <w:t>Размер гранта, представляемого победителю Конкурсного отбора, соответствует сумме, указанной в заявке на Конкурсный отбор, с учетом условий, изложенных в п. 4 настоящей Конкурсной документации.</w:t>
      </w:r>
    </w:p>
    <w:p w:rsidR="00D6283D" w:rsidRDefault="00DD5B43" w:rsidP="00F77F68">
      <w:pPr>
        <w:pStyle w:val="21"/>
        <w:shd w:val="clear" w:color="auto" w:fill="auto"/>
        <w:spacing w:before="0" w:line="240" w:lineRule="auto"/>
        <w:ind w:firstLine="760"/>
        <w:jc w:val="both"/>
      </w:pPr>
      <w:r>
        <w:t>Конкурсная комиссия имеет право на основании оценки заявок снизить размер предоставляемого гранта в случае необоснованности предлагаемых расходов организацией.</w:t>
      </w:r>
    </w:p>
    <w:p w:rsidR="00D6283D" w:rsidRDefault="00DD5B43" w:rsidP="00F77F68">
      <w:pPr>
        <w:pStyle w:val="21"/>
        <w:numPr>
          <w:ilvl w:val="0"/>
          <w:numId w:val="2"/>
        </w:numPr>
        <w:shd w:val="clear" w:color="auto" w:fill="auto"/>
        <w:tabs>
          <w:tab w:val="left" w:pos="1160"/>
        </w:tabs>
        <w:spacing w:before="0" w:line="240" w:lineRule="auto"/>
        <w:ind w:firstLine="760"/>
        <w:jc w:val="both"/>
      </w:pPr>
      <w:r>
        <w:t>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на текущий финансовый год на указанные цели, размер субсидии указанным организациям уменьшается пропорционально превышению суммарного размера.</w:t>
      </w:r>
    </w:p>
    <w:p w:rsidR="00D6283D" w:rsidRDefault="00DD5B43" w:rsidP="00F77F68">
      <w:pPr>
        <w:pStyle w:val="21"/>
        <w:shd w:val="clear" w:color="auto" w:fill="auto"/>
        <w:spacing w:before="0" w:line="240" w:lineRule="auto"/>
        <w:ind w:firstLine="760"/>
        <w:jc w:val="both"/>
      </w:pPr>
      <w:r>
        <w:t xml:space="preserve">Если размер гранта, предоставляемого получателю гранта, согласно решению </w:t>
      </w:r>
      <w:proofErr w:type="gramStart"/>
      <w:r>
        <w:t>Конкурсной комиссии</w:t>
      </w:r>
      <w:proofErr w:type="gramEnd"/>
      <w:r>
        <w:t xml:space="preserve"> меньше указанной в заявке запрашиваемой суммы, получатель гранта вправе:</w:t>
      </w:r>
    </w:p>
    <w:p w:rsidR="00D6283D" w:rsidRDefault="00DD5B43" w:rsidP="00F77F68">
      <w:pPr>
        <w:pStyle w:val="21"/>
        <w:shd w:val="clear" w:color="auto" w:fill="auto"/>
        <w:spacing w:before="0" w:line="240" w:lineRule="auto"/>
        <w:ind w:firstLine="760"/>
        <w:jc w:val="both"/>
      </w:pPr>
      <w:r>
        <w:lastRenderedPageBreak/>
        <w:t>привлечь дополнительно внебюджетные средства с целью реализации проекта в полном объеме согласно бюджету, указанному в заявке;</w:t>
      </w:r>
    </w:p>
    <w:p w:rsidR="00D6283D" w:rsidRDefault="00DD5B43" w:rsidP="00F77F68">
      <w:pPr>
        <w:pStyle w:val="21"/>
        <w:shd w:val="clear" w:color="auto" w:fill="auto"/>
        <w:spacing w:before="0" w:line="240" w:lineRule="auto"/>
        <w:ind w:firstLine="760"/>
        <w:jc w:val="both"/>
      </w:pPr>
      <w:r>
        <w:t>отказаться от получения гранта, о чем получатель гранта должен проинформировать Министерство в письменной форме в течение пятнадцати дней от даты опубликования объявления о результатах конкурсного отбора.</w:t>
      </w:r>
    </w:p>
    <w:p w:rsidR="00D6283D" w:rsidRDefault="00DD5B43" w:rsidP="00F77F68">
      <w:pPr>
        <w:pStyle w:val="21"/>
        <w:numPr>
          <w:ilvl w:val="0"/>
          <w:numId w:val="2"/>
        </w:numPr>
        <w:shd w:val="clear" w:color="auto" w:fill="auto"/>
        <w:tabs>
          <w:tab w:val="left" w:pos="1165"/>
        </w:tabs>
        <w:spacing w:before="0" w:line="240" w:lineRule="auto"/>
        <w:ind w:firstLine="760"/>
        <w:jc w:val="both"/>
      </w:pPr>
      <w: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следующему за ним в соответствии с рейтингом, сформированным экспертной комиссией по результатам оценки заявок.</w:t>
      </w:r>
    </w:p>
    <w:p w:rsidR="00D6283D" w:rsidRDefault="00DD5B43" w:rsidP="00F77F68">
      <w:pPr>
        <w:pStyle w:val="21"/>
        <w:numPr>
          <w:ilvl w:val="0"/>
          <w:numId w:val="2"/>
        </w:numPr>
        <w:shd w:val="clear" w:color="auto" w:fill="auto"/>
        <w:tabs>
          <w:tab w:val="left" w:pos="1153"/>
        </w:tabs>
        <w:spacing w:before="0" w:line="240" w:lineRule="auto"/>
        <w:ind w:firstLine="740"/>
        <w:jc w:val="both"/>
      </w:pPr>
      <w:r>
        <w:t xml:space="preserve">Распределение грантов в форме субсидии юридическим </w:t>
      </w:r>
      <w:proofErr w:type="spellStart"/>
      <w:r>
        <w:t>лидам</w:t>
      </w:r>
      <w:proofErr w:type="spellEnd"/>
      <w:r>
        <w:t xml:space="preserve">- победителям конкурса утверждается приказом </w:t>
      </w:r>
      <w:proofErr w:type="spellStart"/>
      <w:r>
        <w:t>Минпросвещения</w:t>
      </w:r>
      <w:proofErr w:type="spellEnd"/>
      <w:r>
        <w:t xml:space="preserve"> России.</w:t>
      </w:r>
    </w:p>
    <w:p w:rsidR="00D6283D" w:rsidRDefault="00DD5B43" w:rsidP="00F77F68">
      <w:pPr>
        <w:pStyle w:val="42"/>
        <w:keepNext/>
        <w:keepLines/>
        <w:shd w:val="clear" w:color="auto" w:fill="auto"/>
        <w:spacing w:line="240" w:lineRule="auto"/>
        <w:ind w:left="3500"/>
      </w:pPr>
      <w:bookmarkStart w:id="3" w:name="bookmark2"/>
      <w:r>
        <w:t>Заключительные положения</w:t>
      </w:r>
      <w:bookmarkEnd w:id="3"/>
    </w:p>
    <w:p w:rsidR="00D6283D" w:rsidRDefault="00DD5B43" w:rsidP="00F77F68">
      <w:pPr>
        <w:pStyle w:val="21"/>
        <w:numPr>
          <w:ilvl w:val="0"/>
          <w:numId w:val="2"/>
        </w:numPr>
        <w:shd w:val="clear" w:color="auto" w:fill="auto"/>
        <w:tabs>
          <w:tab w:val="left" w:pos="1155"/>
        </w:tabs>
        <w:spacing w:before="0" w:line="240" w:lineRule="auto"/>
        <w:ind w:firstLine="740"/>
        <w:jc w:val="both"/>
      </w:pPr>
      <w:r>
        <w:t>Гранты предоставляются юридическим лицам - победителям Конкурсного отбора на основании соглашения (договора), заключенного с Министерством просвещения Российской Федерации по форме, утвержденной Министерством финансов Российской Федерации (далее - соглашение).</w:t>
      </w:r>
    </w:p>
    <w:p w:rsidR="00D6283D" w:rsidRDefault="00DD5B43" w:rsidP="00F77F68">
      <w:pPr>
        <w:pStyle w:val="21"/>
        <w:numPr>
          <w:ilvl w:val="0"/>
          <w:numId w:val="2"/>
        </w:numPr>
        <w:shd w:val="clear" w:color="auto" w:fill="auto"/>
        <w:tabs>
          <w:tab w:val="left" w:pos="1153"/>
        </w:tabs>
        <w:spacing w:before="0" w:line="240" w:lineRule="auto"/>
        <w:ind w:firstLine="740"/>
        <w:jc w:val="both"/>
      </w:pPr>
      <w:r>
        <w:t>Соглашение заключается на едином портале бюджетной системы Российской Федерации «Электронный бюджет» (далее - портал), что предполагает использование электронной подписи (далее - ЭП) для работы на портале. Победители конкурсного отбора должны самостоятельно получить ЭП в аккредитованном удостоверяющем центре.</w:t>
      </w:r>
    </w:p>
    <w:p w:rsidR="00D6283D" w:rsidRDefault="00DD5B43" w:rsidP="00F77F68">
      <w:pPr>
        <w:pStyle w:val="21"/>
        <w:numPr>
          <w:ilvl w:val="0"/>
          <w:numId w:val="2"/>
        </w:numPr>
        <w:shd w:val="clear" w:color="auto" w:fill="auto"/>
        <w:tabs>
          <w:tab w:val="left" w:pos="1350"/>
        </w:tabs>
        <w:spacing w:before="0" w:line="240" w:lineRule="auto"/>
        <w:ind w:firstLine="740"/>
        <w:jc w:val="both"/>
      </w:pPr>
      <w:r>
        <w:t>Для заключения соглашения победитель Конкурсного отбора представляет в Министерство следующие документы:</w:t>
      </w:r>
    </w:p>
    <w:p w:rsidR="00D6283D" w:rsidRDefault="00DD5B43" w:rsidP="00F77F68">
      <w:pPr>
        <w:pStyle w:val="21"/>
        <w:shd w:val="clear" w:color="auto" w:fill="auto"/>
        <w:tabs>
          <w:tab w:val="left" w:pos="1153"/>
        </w:tabs>
        <w:spacing w:before="0" w:line="240" w:lineRule="auto"/>
        <w:ind w:firstLine="740"/>
        <w:jc w:val="both"/>
      </w:pPr>
      <w:r>
        <w:t>а)</w:t>
      </w:r>
      <w:r>
        <w:tab/>
        <w:t>справка, подписанная руководителем и главным бухгалтером (при наличии) победителя Конкурсного отбора, подтверждающая, что по состоянию на 1-е число месяца, в котором планируется заключение соглашения, у победителя конкурса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в статье 93 Бюджетного кодекса Российской Федерации;</w:t>
      </w:r>
    </w:p>
    <w:p w:rsidR="00D6283D" w:rsidRDefault="00DD5B43" w:rsidP="00F77F68">
      <w:pPr>
        <w:pStyle w:val="21"/>
        <w:shd w:val="clear" w:color="auto" w:fill="auto"/>
        <w:tabs>
          <w:tab w:val="left" w:pos="1153"/>
        </w:tabs>
        <w:spacing w:before="0" w:line="240" w:lineRule="auto"/>
        <w:ind w:firstLine="740"/>
        <w:jc w:val="both"/>
      </w:pPr>
      <w:r>
        <w:t>б)</w:t>
      </w:r>
      <w:r>
        <w:tab/>
        <w:t>справка налогового органа, подтверждающая отсутствие у победителя конкурсного отбора на 1-е число месяца,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лицом такого документа Министерство запрашивает его самостоятельно);</w:t>
      </w:r>
    </w:p>
    <w:p w:rsidR="00D6283D" w:rsidRDefault="00DD5B43" w:rsidP="00F77F68">
      <w:pPr>
        <w:pStyle w:val="21"/>
        <w:shd w:val="clear" w:color="auto" w:fill="auto"/>
        <w:tabs>
          <w:tab w:val="left" w:pos="1242"/>
        </w:tabs>
        <w:spacing w:before="0" w:line="240" w:lineRule="auto"/>
        <w:ind w:firstLine="760"/>
        <w:jc w:val="both"/>
      </w:pPr>
      <w:r>
        <w:t>в)</w:t>
      </w:r>
      <w:r>
        <w:tab/>
        <w:t xml:space="preserve">справка, подписанная руководителем и главным бухгалтером (при наличии) победителя конкурсного отбора, подтверждающая, что по состоянию на 1-е число месяца, в котором планируется заключение соглашения, победитель конкурсного отбора не является иностранным юридическим лицом, а также российским юридическим лицом, в уставном (складочном) капитале которого доля </w:t>
      </w:r>
      <w:r>
        <w:lastRenderedPageBreak/>
        <w:t>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D6283D" w:rsidRDefault="00DD5B43" w:rsidP="00F77F68">
      <w:pPr>
        <w:pStyle w:val="21"/>
        <w:shd w:val="clear" w:color="auto" w:fill="auto"/>
        <w:tabs>
          <w:tab w:val="left" w:pos="1242"/>
        </w:tabs>
        <w:spacing w:before="0" w:line="240" w:lineRule="auto"/>
        <w:ind w:firstLine="760"/>
        <w:jc w:val="both"/>
      </w:pPr>
      <w:r>
        <w:t>г)</w:t>
      </w:r>
      <w:r>
        <w:tab/>
        <w:t>справка, подписанная руководителем и главным бухгалтером (при наличии) победителя конкурсного отбора, подтверждающая, что на 1-е число месяца, в котором планируется заключение соглашения, победитель конкурсного отбора не получает средства из федерального бюджета на цели, указанные в пункте 1 настоящих Правил.</w:t>
      </w:r>
    </w:p>
    <w:p w:rsidR="00D6283D" w:rsidRDefault="00DD5B43" w:rsidP="00F77F68">
      <w:pPr>
        <w:pStyle w:val="21"/>
        <w:numPr>
          <w:ilvl w:val="0"/>
          <w:numId w:val="2"/>
        </w:numPr>
        <w:shd w:val="clear" w:color="auto" w:fill="auto"/>
        <w:spacing w:before="0" w:line="240" w:lineRule="auto"/>
        <w:ind w:firstLine="760"/>
        <w:jc w:val="both"/>
      </w:pPr>
      <w:r>
        <w:t xml:space="preserve"> Министерство в течение 14 рабочих дней со дня поступления документов, указанных в пункте 37, проверяет полноту и достоверность содержащихся в них сведений и принимает решение о заключении соглашения либо об отказе в заключении соглашения.</w:t>
      </w:r>
    </w:p>
    <w:p w:rsidR="00D6283D" w:rsidRDefault="00DD5B43" w:rsidP="00F77F68">
      <w:pPr>
        <w:pStyle w:val="21"/>
        <w:numPr>
          <w:ilvl w:val="0"/>
          <w:numId w:val="2"/>
        </w:numPr>
        <w:shd w:val="clear" w:color="auto" w:fill="auto"/>
        <w:tabs>
          <w:tab w:val="left" w:pos="1242"/>
        </w:tabs>
        <w:spacing w:before="0" w:line="240" w:lineRule="auto"/>
        <w:ind w:firstLine="760"/>
        <w:jc w:val="both"/>
      </w:pPr>
      <w:r>
        <w:t>В случае принятия решения об отказе в заключении соглашения документы, предусмотренные пунктом 37, возвращаются на доработку (с указанием замечаний) победителю конкурсного отбора в течение 3 рабочих дней со дня принятия соответствующего решения Министерством.</w:t>
      </w:r>
    </w:p>
    <w:p w:rsidR="00D6283D" w:rsidRDefault="00DD5B43" w:rsidP="00F77F68">
      <w:pPr>
        <w:pStyle w:val="21"/>
        <w:shd w:val="clear" w:color="auto" w:fill="auto"/>
        <w:spacing w:before="0" w:line="240" w:lineRule="auto"/>
        <w:ind w:firstLine="760"/>
        <w:jc w:val="both"/>
      </w:pPr>
      <w:r>
        <w:t>Победитель конкурсного отбора при условии устранения замечаний не позднее 10 рабочих дней со дня их получения повторно представляет в Министерство указанные документы.</w:t>
      </w:r>
    </w:p>
    <w:p w:rsidR="00D6283D" w:rsidRDefault="00DD5B43" w:rsidP="00F77F68">
      <w:pPr>
        <w:pStyle w:val="21"/>
        <w:numPr>
          <w:ilvl w:val="0"/>
          <w:numId w:val="2"/>
        </w:numPr>
        <w:shd w:val="clear" w:color="auto" w:fill="auto"/>
        <w:tabs>
          <w:tab w:val="left" w:pos="1415"/>
        </w:tabs>
        <w:spacing w:before="0" w:line="240" w:lineRule="auto"/>
        <w:ind w:firstLine="760"/>
        <w:jc w:val="both"/>
      </w:pPr>
      <w:r>
        <w:t>Основаниями для отказа победителю Конкурсного отбора в предоставлении гранта являются:</w:t>
      </w:r>
    </w:p>
    <w:p w:rsidR="00D6283D" w:rsidRDefault="00DD5B43" w:rsidP="00F77F68">
      <w:pPr>
        <w:pStyle w:val="21"/>
        <w:shd w:val="clear" w:color="auto" w:fill="auto"/>
        <w:tabs>
          <w:tab w:val="left" w:pos="1093"/>
        </w:tabs>
        <w:spacing w:before="0" w:line="240" w:lineRule="auto"/>
        <w:ind w:firstLine="760"/>
        <w:jc w:val="both"/>
      </w:pPr>
      <w:r>
        <w:t>а)</w:t>
      </w:r>
      <w:r>
        <w:tab/>
        <w:t>недостоверность представленной победителем Конкурсного отбора информации;</w:t>
      </w:r>
    </w:p>
    <w:p w:rsidR="00D6283D" w:rsidRDefault="00DD5B43" w:rsidP="00F77F68">
      <w:pPr>
        <w:pStyle w:val="21"/>
        <w:shd w:val="clear" w:color="auto" w:fill="auto"/>
        <w:tabs>
          <w:tab w:val="left" w:pos="1174"/>
        </w:tabs>
        <w:spacing w:before="0" w:line="240" w:lineRule="auto"/>
        <w:ind w:firstLine="760"/>
        <w:jc w:val="both"/>
      </w:pPr>
      <w:r>
        <w:t>б)</w:t>
      </w:r>
      <w:r>
        <w:tab/>
        <w:t>иные основания для отказа, определенные в конкурсной документации.</w:t>
      </w:r>
    </w:p>
    <w:p w:rsidR="00D6283D" w:rsidRDefault="00DD5B43" w:rsidP="00F77F68">
      <w:pPr>
        <w:pStyle w:val="21"/>
        <w:numPr>
          <w:ilvl w:val="0"/>
          <w:numId w:val="2"/>
        </w:numPr>
        <w:shd w:val="clear" w:color="auto" w:fill="auto"/>
        <w:tabs>
          <w:tab w:val="left" w:pos="1279"/>
        </w:tabs>
        <w:spacing w:before="0" w:line="240" w:lineRule="auto"/>
        <w:ind w:firstLine="760"/>
        <w:jc w:val="both"/>
      </w:pPr>
      <w:r>
        <w:t>Соглашение предусматривает в том числе следующие положения:</w:t>
      </w:r>
    </w:p>
    <w:p w:rsidR="00D6283D" w:rsidRDefault="00DD5B43" w:rsidP="00F77F68">
      <w:pPr>
        <w:pStyle w:val="21"/>
        <w:shd w:val="clear" w:color="auto" w:fill="auto"/>
        <w:tabs>
          <w:tab w:val="left" w:pos="1154"/>
        </w:tabs>
        <w:spacing w:before="0" w:line="240" w:lineRule="auto"/>
        <w:ind w:firstLine="760"/>
        <w:jc w:val="both"/>
      </w:pPr>
      <w:r>
        <w:t>а)</w:t>
      </w:r>
      <w:r>
        <w:tab/>
        <w:t>целевое назначение и размер гранта;</w:t>
      </w:r>
    </w:p>
    <w:p w:rsidR="00D6283D" w:rsidRDefault="00DD5B43" w:rsidP="00F77F68">
      <w:pPr>
        <w:pStyle w:val="21"/>
        <w:shd w:val="clear" w:color="auto" w:fill="auto"/>
        <w:tabs>
          <w:tab w:val="left" w:pos="1169"/>
        </w:tabs>
        <w:spacing w:before="0" w:line="240" w:lineRule="auto"/>
        <w:ind w:firstLine="760"/>
        <w:jc w:val="both"/>
      </w:pPr>
      <w:r>
        <w:t>б)</w:t>
      </w:r>
      <w:r>
        <w:tab/>
        <w:t>перечень затрат, на финансовое обеспечение которых предоставляется</w:t>
      </w:r>
    </w:p>
    <w:p w:rsidR="00D6283D" w:rsidRDefault="00DD5B43" w:rsidP="00F77F68">
      <w:pPr>
        <w:pStyle w:val="21"/>
        <w:shd w:val="clear" w:color="auto" w:fill="auto"/>
        <w:spacing w:before="0" w:line="240" w:lineRule="auto"/>
      </w:pPr>
      <w:r>
        <w:t>грант;</w:t>
      </w:r>
    </w:p>
    <w:p w:rsidR="00D6283D" w:rsidRDefault="00DD5B43" w:rsidP="00F77F68">
      <w:pPr>
        <w:pStyle w:val="21"/>
        <w:shd w:val="clear" w:color="auto" w:fill="auto"/>
        <w:tabs>
          <w:tab w:val="left" w:pos="1124"/>
        </w:tabs>
        <w:spacing w:before="0" w:line="240" w:lineRule="auto"/>
        <w:ind w:firstLine="760"/>
        <w:jc w:val="both"/>
      </w:pPr>
      <w:r>
        <w:t>в)</w:t>
      </w:r>
      <w:r>
        <w:tab/>
        <w:t>перечень документов, представляемых победителем конкурсного отбора для получения гранта;</w:t>
      </w:r>
    </w:p>
    <w:p w:rsidR="00D6283D" w:rsidRDefault="00DD5B43" w:rsidP="00F77F68">
      <w:pPr>
        <w:pStyle w:val="21"/>
        <w:shd w:val="clear" w:color="auto" w:fill="auto"/>
        <w:tabs>
          <w:tab w:val="left" w:pos="1169"/>
        </w:tabs>
        <w:spacing w:before="0" w:line="240" w:lineRule="auto"/>
        <w:ind w:firstLine="760"/>
        <w:jc w:val="both"/>
      </w:pPr>
      <w:r>
        <w:t>г)</w:t>
      </w:r>
      <w:r>
        <w:tab/>
        <w:t>условия и порядок предоставления гранта;</w:t>
      </w:r>
    </w:p>
    <w:p w:rsidR="00D6283D" w:rsidRDefault="00DD5B43" w:rsidP="00F77F68">
      <w:pPr>
        <w:pStyle w:val="21"/>
        <w:shd w:val="clear" w:color="auto" w:fill="auto"/>
        <w:tabs>
          <w:tab w:val="left" w:pos="1179"/>
        </w:tabs>
        <w:spacing w:before="0" w:line="240" w:lineRule="auto"/>
        <w:ind w:firstLine="760"/>
        <w:jc w:val="both"/>
      </w:pPr>
      <w:r>
        <w:t>д)</w:t>
      </w:r>
      <w:r>
        <w:tab/>
        <w:t>порядок и сроки перечисления гранта;</w:t>
      </w:r>
    </w:p>
    <w:p w:rsidR="00D6283D" w:rsidRDefault="00DD5B43" w:rsidP="00F77F68">
      <w:pPr>
        <w:pStyle w:val="21"/>
        <w:shd w:val="clear" w:color="auto" w:fill="auto"/>
        <w:tabs>
          <w:tab w:val="left" w:pos="1179"/>
        </w:tabs>
        <w:spacing w:before="0" w:line="240" w:lineRule="auto"/>
        <w:ind w:firstLine="760"/>
        <w:jc w:val="both"/>
      </w:pPr>
      <w:r>
        <w:t>е)</w:t>
      </w:r>
      <w:r>
        <w:tab/>
        <w:t>показатели результативности предоставления гранта и их значения;</w:t>
      </w:r>
    </w:p>
    <w:p w:rsidR="00D6283D" w:rsidRDefault="00DD5B43" w:rsidP="00F77F68">
      <w:pPr>
        <w:pStyle w:val="21"/>
        <w:shd w:val="clear" w:color="auto" w:fill="auto"/>
        <w:tabs>
          <w:tab w:val="left" w:pos="1159"/>
        </w:tabs>
        <w:spacing w:before="0" w:line="240" w:lineRule="auto"/>
        <w:ind w:firstLine="760"/>
        <w:jc w:val="both"/>
      </w:pPr>
      <w:r>
        <w:t>ж)</w:t>
      </w:r>
      <w:r>
        <w:tab/>
        <w:t>сроки и формы представления отчетности об осуществлении расходов, источником финансового обеспечения которых является грант, по форме, установленной Министерством просвещения Российской Федерации по согласованию с Министерством финансов Российской Федерации;</w:t>
      </w:r>
    </w:p>
    <w:p w:rsidR="00D6283D" w:rsidRDefault="00DD5B43" w:rsidP="00F77F68">
      <w:pPr>
        <w:pStyle w:val="21"/>
        <w:shd w:val="clear" w:color="auto" w:fill="auto"/>
        <w:tabs>
          <w:tab w:val="left" w:pos="1154"/>
        </w:tabs>
        <w:spacing w:before="0" w:line="240" w:lineRule="auto"/>
        <w:ind w:firstLine="760"/>
        <w:jc w:val="both"/>
      </w:pPr>
      <w:r>
        <w:t>з)</w:t>
      </w:r>
      <w:r>
        <w:tab/>
        <w:t xml:space="preserve">обязанность Министерства просвещения Российской Федерации и уполномоченного органа государственного финансового контроля проводить проверки соблюдения получателем гранта целей, условий и порядка предоставления и использования гранта, установленных настоящими Правилами и </w:t>
      </w:r>
      <w:r>
        <w:lastRenderedPageBreak/>
        <w:t>соглашением, а также согласие получателя гранта на проведение таких проверок;</w:t>
      </w:r>
    </w:p>
    <w:p w:rsidR="00D6283D" w:rsidRDefault="00DD5B43" w:rsidP="00F77F68">
      <w:pPr>
        <w:pStyle w:val="21"/>
        <w:shd w:val="clear" w:color="auto" w:fill="auto"/>
        <w:tabs>
          <w:tab w:val="left" w:pos="1179"/>
        </w:tabs>
        <w:spacing w:before="0" w:line="240" w:lineRule="auto"/>
        <w:ind w:firstLine="760"/>
        <w:jc w:val="both"/>
      </w:pPr>
      <w:r>
        <w:t>и)</w:t>
      </w:r>
      <w:r>
        <w:tab/>
        <w:t>ответственность получателя гранта за нарушение условий соглашения;</w:t>
      </w:r>
    </w:p>
    <w:p w:rsidR="00D6283D" w:rsidRDefault="00DD5B43" w:rsidP="00F77F68">
      <w:pPr>
        <w:pStyle w:val="21"/>
        <w:shd w:val="clear" w:color="auto" w:fill="auto"/>
        <w:tabs>
          <w:tab w:val="left" w:pos="1119"/>
        </w:tabs>
        <w:spacing w:before="0" w:line="240" w:lineRule="auto"/>
        <w:ind w:firstLine="760"/>
        <w:jc w:val="both"/>
      </w:pPr>
      <w:r>
        <w:t>к)</w:t>
      </w:r>
      <w:r>
        <w:tab/>
        <w:t>порядок взыскания гранта в доход федерального бюджета в случае нарушения целей, условий и порядка его предоставления;</w:t>
      </w:r>
    </w:p>
    <w:p w:rsidR="00D6283D" w:rsidRDefault="00DD5B43" w:rsidP="00F77F68">
      <w:pPr>
        <w:pStyle w:val="21"/>
        <w:shd w:val="clear" w:color="auto" w:fill="auto"/>
        <w:tabs>
          <w:tab w:val="left" w:pos="1114"/>
        </w:tabs>
        <w:spacing w:before="0" w:line="240" w:lineRule="auto"/>
        <w:ind w:firstLine="760"/>
        <w:jc w:val="both"/>
      </w:pPr>
      <w:r>
        <w:t>л)</w:t>
      </w:r>
      <w:r>
        <w:tab/>
        <w:t>запрет приобретения получателями гранта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D6283D" w:rsidRDefault="00DD5B43" w:rsidP="00F77F68">
      <w:pPr>
        <w:pStyle w:val="21"/>
        <w:numPr>
          <w:ilvl w:val="0"/>
          <w:numId w:val="2"/>
        </w:numPr>
        <w:shd w:val="clear" w:color="auto" w:fill="auto"/>
        <w:tabs>
          <w:tab w:val="left" w:pos="1199"/>
        </w:tabs>
        <w:spacing w:before="0" w:line="240" w:lineRule="auto"/>
        <w:ind w:firstLine="780"/>
        <w:jc w:val="both"/>
      </w:pPr>
      <w:r>
        <w:t>Получатель гранта направляет в Министерство по форме и в сроки, которые установлены соглашением, следующие документы:</w:t>
      </w:r>
    </w:p>
    <w:p w:rsidR="00D6283D" w:rsidRDefault="00DD5B43" w:rsidP="00F77F68">
      <w:pPr>
        <w:pStyle w:val="21"/>
        <w:shd w:val="clear" w:color="auto" w:fill="auto"/>
        <w:tabs>
          <w:tab w:val="left" w:pos="1199"/>
        </w:tabs>
        <w:spacing w:before="0" w:line="240" w:lineRule="auto"/>
        <w:ind w:firstLine="780"/>
        <w:jc w:val="both"/>
      </w:pPr>
      <w:r>
        <w:t>а)</w:t>
      </w:r>
      <w:r>
        <w:tab/>
        <w:t>отчет о расходах, источником финансового обеспечения которых является грант;</w:t>
      </w:r>
    </w:p>
    <w:p w:rsidR="00D6283D" w:rsidRDefault="00DD5B43" w:rsidP="00F77F68">
      <w:pPr>
        <w:pStyle w:val="21"/>
        <w:shd w:val="clear" w:color="auto" w:fill="auto"/>
        <w:tabs>
          <w:tab w:val="left" w:pos="1199"/>
        </w:tabs>
        <w:spacing w:before="0" w:line="240" w:lineRule="auto"/>
        <w:ind w:firstLine="780"/>
        <w:jc w:val="both"/>
      </w:pPr>
      <w:r>
        <w:t>б)</w:t>
      </w:r>
      <w:r>
        <w:tab/>
        <w:t>отчет о достижении показателей результативности предоставления гранта.</w:t>
      </w:r>
    </w:p>
    <w:p w:rsidR="00D6283D" w:rsidRDefault="00DD5B43" w:rsidP="00F77F68">
      <w:pPr>
        <w:pStyle w:val="21"/>
        <w:numPr>
          <w:ilvl w:val="0"/>
          <w:numId w:val="2"/>
        </w:numPr>
        <w:shd w:val="clear" w:color="auto" w:fill="auto"/>
        <w:tabs>
          <w:tab w:val="left" w:pos="1245"/>
        </w:tabs>
        <w:spacing w:before="0" w:line="240" w:lineRule="auto"/>
        <w:ind w:firstLine="780"/>
        <w:jc w:val="both"/>
      </w:pPr>
      <w:r>
        <w:t>Гранты перечисляются:</w:t>
      </w:r>
    </w:p>
    <w:p w:rsidR="00D6283D" w:rsidRDefault="00DD5B43" w:rsidP="00F77F68">
      <w:pPr>
        <w:pStyle w:val="21"/>
        <w:shd w:val="clear" w:color="auto" w:fill="auto"/>
        <w:tabs>
          <w:tab w:val="left" w:pos="1199"/>
        </w:tabs>
        <w:spacing w:before="0" w:line="240" w:lineRule="auto"/>
        <w:ind w:firstLine="780"/>
        <w:jc w:val="both"/>
      </w:pPr>
      <w:r>
        <w:t>а)</w:t>
      </w:r>
      <w:r>
        <w:tab/>
        <w:t>юридическим лицам, за исключением бюджетных (автономных) учреждений, в случае если грант подлежит казначейскому сопровождению, - на счета, открытые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D6283D" w:rsidRDefault="00DD5B43" w:rsidP="00F77F68">
      <w:pPr>
        <w:pStyle w:val="21"/>
        <w:shd w:val="clear" w:color="auto" w:fill="auto"/>
        <w:tabs>
          <w:tab w:val="left" w:pos="1199"/>
        </w:tabs>
        <w:spacing w:before="0" w:line="240" w:lineRule="auto"/>
        <w:ind w:firstLine="780"/>
        <w:jc w:val="both"/>
      </w:pPr>
      <w:r>
        <w:t>б)</w:t>
      </w:r>
      <w:r>
        <w:tab/>
        <w:t>юридическим лицам, за исключением бюджетных (автономных) учреждений, в случае если грант не подлежит казначейскому сопровождению, - на расчетные счета, открытые получателем грантов в российских кредитных организациях;</w:t>
      </w:r>
    </w:p>
    <w:p w:rsidR="00D6283D" w:rsidRDefault="00DD5B43" w:rsidP="00F77F68">
      <w:pPr>
        <w:pStyle w:val="21"/>
        <w:shd w:val="clear" w:color="auto" w:fill="auto"/>
        <w:tabs>
          <w:tab w:val="left" w:pos="1199"/>
        </w:tabs>
        <w:spacing w:before="0" w:line="240" w:lineRule="auto"/>
        <w:ind w:firstLine="780"/>
        <w:jc w:val="both"/>
      </w:pPr>
      <w:r>
        <w:t>в)</w:t>
      </w:r>
      <w:r>
        <w:tab/>
        <w:t>бюджетным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D6283D" w:rsidRDefault="00DD5B43" w:rsidP="00F77F68">
      <w:pPr>
        <w:pStyle w:val="21"/>
        <w:shd w:val="clear" w:color="auto" w:fill="auto"/>
        <w:tabs>
          <w:tab w:val="left" w:pos="1199"/>
        </w:tabs>
        <w:spacing w:before="0" w:line="240" w:lineRule="auto"/>
        <w:ind w:firstLine="780"/>
        <w:jc w:val="both"/>
      </w:pPr>
      <w:r>
        <w:t>г)</w:t>
      </w:r>
      <w:r>
        <w:tab/>
        <w:t>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либо на расчетные счета в российских кредитных организациях.</w:t>
      </w:r>
    </w:p>
    <w:p w:rsidR="00D6283D" w:rsidRDefault="00DD5B43" w:rsidP="00F77F68">
      <w:pPr>
        <w:pStyle w:val="21"/>
        <w:numPr>
          <w:ilvl w:val="0"/>
          <w:numId w:val="2"/>
        </w:numPr>
        <w:shd w:val="clear" w:color="auto" w:fill="auto"/>
        <w:tabs>
          <w:tab w:val="left" w:pos="1245"/>
        </w:tabs>
        <w:spacing w:before="0" w:line="240" w:lineRule="auto"/>
        <w:ind w:firstLine="780"/>
        <w:jc w:val="both"/>
      </w:pPr>
      <w:r>
        <w:t>Последующее подтверждение использования гранта не требуется.</w:t>
      </w:r>
    </w:p>
    <w:p w:rsidR="00D6283D" w:rsidRDefault="00DD5B43" w:rsidP="00F77F68">
      <w:pPr>
        <w:pStyle w:val="21"/>
        <w:numPr>
          <w:ilvl w:val="0"/>
          <w:numId w:val="2"/>
        </w:numPr>
        <w:shd w:val="clear" w:color="auto" w:fill="auto"/>
        <w:tabs>
          <w:tab w:val="left" w:pos="1199"/>
        </w:tabs>
        <w:spacing w:before="0" w:line="240" w:lineRule="auto"/>
        <w:ind w:firstLine="780"/>
        <w:jc w:val="both"/>
      </w:pPr>
      <w:r>
        <w:t>Министерство вправе приостановить предоставление гранта в случае установления Министерством или получения от федерального органа исполнительной власти, осуществляющего функции по контролю и надзору в финансово-бюджетной сфере, информации о факте (фактах) нарушения получателем гранта целей, условий и порядка предоставления гранта, в том числе в случае указания в документах, представленных получателем гранта, недостоверных сведений.</w:t>
      </w:r>
    </w:p>
    <w:p w:rsidR="00D6283D" w:rsidRDefault="00DD5B43" w:rsidP="00F77F68">
      <w:pPr>
        <w:pStyle w:val="21"/>
        <w:numPr>
          <w:ilvl w:val="0"/>
          <w:numId w:val="2"/>
        </w:numPr>
        <w:shd w:val="clear" w:color="auto" w:fill="auto"/>
        <w:tabs>
          <w:tab w:val="left" w:pos="1155"/>
        </w:tabs>
        <w:spacing w:before="0" w:line="240" w:lineRule="auto"/>
        <w:ind w:firstLine="780"/>
        <w:jc w:val="both"/>
      </w:pPr>
      <w:r>
        <w:t xml:space="preserve">В случае установления в ходе проверок, проведенных Министерством и уполномоченными органами государственного финансового контроля, факта несоблюдения целей, условий и порядка предоставления гранта соответствующие </w:t>
      </w:r>
      <w:r>
        <w:lastRenderedPageBreak/>
        <w:t>средства подлежат возврату в доход федерального бюджета:</w:t>
      </w:r>
    </w:p>
    <w:p w:rsidR="00D6283D" w:rsidRDefault="00DD5B43" w:rsidP="00F77F68">
      <w:pPr>
        <w:pStyle w:val="21"/>
        <w:shd w:val="clear" w:color="auto" w:fill="auto"/>
        <w:tabs>
          <w:tab w:val="left" w:pos="1035"/>
        </w:tabs>
        <w:spacing w:before="0" w:line="240" w:lineRule="auto"/>
        <w:ind w:firstLine="780"/>
        <w:jc w:val="both"/>
      </w:pPr>
      <w:r>
        <w:t>а)</w:t>
      </w:r>
      <w:r>
        <w:tab/>
        <w:t>на основании требования Министерства - не позднее 10-го рабочего дня со дня получения указанного требования получателем гранта;</w:t>
      </w:r>
    </w:p>
    <w:p w:rsidR="00D6283D" w:rsidRDefault="00DD5B43" w:rsidP="00F77F68">
      <w:pPr>
        <w:pStyle w:val="21"/>
        <w:shd w:val="clear" w:color="auto" w:fill="auto"/>
        <w:tabs>
          <w:tab w:val="left" w:pos="1142"/>
        </w:tabs>
        <w:spacing w:before="0" w:line="240" w:lineRule="auto"/>
        <w:ind w:firstLine="780"/>
        <w:jc w:val="both"/>
      </w:pPr>
      <w:r>
        <w:t>б)</w:t>
      </w:r>
      <w:r>
        <w:tab/>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D6283D" w:rsidRDefault="00DD5B43" w:rsidP="00F77F68">
      <w:pPr>
        <w:pStyle w:val="21"/>
        <w:numPr>
          <w:ilvl w:val="0"/>
          <w:numId w:val="2"/>
        </w:numPr>
        <w:shd w:val="clear" w:color="auto" w:fill="auto"/>
        <w:tabs>
          <w:tab w:val="left" w:pos="1285"/>
        </w:tabs>
        <w:spacing w:before="0" w:line="240" w:lineRule="auto"/>
        <w:ind w:firstLine="780"/>
        <w:jc w:val="both"/>
      </w:pPr>
      <w:r>
        <w:t xml:space="preserve">В случае </w:t>
      </w:r>
      <w:proofErr w:type="spellStart"/>
      <w:r>
        <w:t>недостижения</w:t>
      </w:r>
      <w:proofErr w:type="spellEnd"/>
      <w:r>
        <w:t xml:space="preserve"> значений показателей результативности, устанавливаемых Министерством в соглашении, грант подлежит возврату в части неисполненных обязательств в доход федерального бюджета в порядке, установленном бюджетным законодательством Российской Федерации.</w:t>
      </w:r>
    </w:p>
    <w:p w:rsidR="00D6283D" w:rsidRDefault="00DD5B43" w:rsidP="00F77F68">
      <w:pPr>
        <w:pStyle w:val="21"/>
        <w:numPr>
          <w:ilvl w:val="0"/>
          <w:numId w:val="2"/>
        </w:numPr>
        <w:shd w:val="clear" w:color="auto" w:fill="auto"/>
        <w:tabs>
          <w:tab w:val="left" w:pos="1155"/>
        </w:tabs>
        <w:spacing w:before="0" w:line="240" w:lineRule="auto"/>
        <w:ind w:firstLine="780"/>
        <w:jc w:val="both"/>
      </w:pPr>
      <w:r>
        <w:t>Не использованный в отчетном финансовом году и не подтвержденный в порядке, установленном бюджетным законодательством Российской Федерации, остаток гранта подлежат возврату в федеральный бюджет.</w:t>
      </w:r>
    </w:p>
    <w:p w:rsidR="00D6283D" w:rsidRDefault="00DD5B43" w:rsidP="00F77F68">
      <w:pPr>
        <w:pStyle w:val="21"/>
        <w:numPr>
          <w:ilvl w:val="0"/>
          <w:numId w:val="2"/>
        </w:numPr>
        <w:shd w:val="clear" w:color="auto" w:fill="auto"/>
        <w:tabs>
          <w:tab w:val="left" w:pos="1165"/>
        </w:tabs>
        <w:spacing w:before="0" w:line="240" w:lineRule="auto"/>
        <w:ind w:firstLine="780"/>
        <w:jc w:val="both"/>
      </w:pPr>
      <w:r>
        <w:t>Информация о размерах и сроках перечисления грантов учитывается Министерством просвещения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D6283D" w:rsidRDefault="00DD5B43" w:rsidP="00F77F68">
      <w:pPr>
        <w:pStyle w:val="21"/>
        <w:numPr>
          <w:ilvl w:val="0"/>
          <w:numId w:val="2"/>
        </w:numPr>
        <w:shd w:val="clear" w:color="auto" w:fill="auto"/>
        <w:tabs>
          <w:tab w:val="left" w:pos="1170"/>
        </w:tabs>
        <w:spacing w:before="0" w:line="240" w:lineRule="auto"/>
        <w:ind w:firstLine="780"/>
        <w:jc w:val="both"/>
      </w:pPr>
      <w:r>
        <w:t>В случае нарушения получателем гранта обязательств, предусмотренных соглашением, Министерство принимает решение о расторжении соглашения в порядке, предусмотренном соглашением.</w:t>
      </w:r>
    </w:p>
    <w:p w:rsidR="00D6283D" w:rsidRDefault="00DD5B43" w:rsidP="00F77F68">
      <w:pPr>
        <w:pStyle w:val="21"/>
        <w:numPr>
          <w:ilvl w:val="0"/>
          <w:numId w:val="2"/>
        </w:numPr>
        <w:shd w:val="clear" w:color="auto" w:fill="auto"/>
        <w:tabs>
          <w:tab w:val="left" w:pos="1165"/>
        </w:tabs>
        <w:spacing w:before="0" w:line="240" w:lineRule="auto"/>
        <w:ind w:firstLine="780"/>
        <w:jc w:val="both"/>
      </w:pPr>
      <w:r>
        <w:t>В случае нецелевого использования гранта он подлежит взысканию в доход федерального бюджета в соответствии с бюджетным законодательством Российской Федерации.</w:t>
      </w:r>
    </w:p>
    <w:p w:rsidR="00D6283D" w:rsidRDefault="00DD5B43" w:rsidP="00F77F68">
      <w:pPr>
        <w:pStyle w:val="21"/>
        <w:numPr>
          <w:ilvl w:val="0"/>
          <w:numId w:val="2"/>
        </w:numPr>
        <w:shd w:val="clear" w:color="auto" w:fill="auto"/>
        <w:tabs>
          <w:tab w:val="left" w:pos="1175"/>
        </w:tabs>
        <w:spacing w:before="0" w:line="240" w:lineRule="auto"/>
        <w:ind w:firstLine="740"/>
        <w:jc w:val="both"/>
        <w:sectPr w:rsidR="00D6283D">
          <w:headerReference w:type="default" r:id="rId12"/>
          <w:pgSz w:w="11900" w:h="16840"/>
          <w:pgMar w:top="1190" w:right="830" w:bottom="1366" w:left="1065" w:header="0" w:footer="3" w:gutter="0"/>
          <w:cols w:space="720"/>
          <w:noEndnote/>
          <w:titlePg/>
          <w:docGrid w:linePitch="360"/>
        </w:sectPr>
      </w:pPr>
      <w:r>
        <w:t>Контроль за соблюдением целей, условий и порядка предоставления грантов осуществляется Министерством просвещения Российской Федерации и уполномоченным органом государственного финансового контроля.</w:t>
      </w:r>
    </w:p>
    <w:p w:rsidR="00D6283D" w:rsidRDefault="00DD5B43" w:rsidP="00F77F68">
      <w:pPr>
        <w:pStyle w:val="21"/>
        <w:shd w:val="clear" w:color="auto" w:fill="auto"/>
        <w:spacing w:before="0" w:line="240" w:lineRule="auto"/>
        <w:ind w:left="6460" w:right="220"/>
        <w:jc w:val="right"/>
      </w:pPr>
      <w:r>
        <w:lastRenderedPageBreak/>
        <w:t>Приложение 1 к Конкурсной документации</w:t>
      </w:r>
    </w:p>
    <w:p w:rsidR="00D6283D" w:rsidRDefault="00DD5B43" w:rsidP="00F77F68">
      <w:pPr>
        <w:pStyle w:val="50"/>
        <w:shd w:val="clear" w:color="auto" w:fill="auto"/>
        <w:spacing w:before="0" w:after="0" w:line="240" w:lineRule="auto"/>
        <w:ind w:right="220"/>
      </w:pPr>
      <w:r>
        <w:t>Форма</w:t>
      </w:r>
    </w:p>
    <w:p w:rsidR="00D6283D" w:rsidRDefault="00DD5B43" w:rsidP="00F77F68">
      <w:pPr>
        <w:pStyle w:val="31"/>
        <w:shd w:val="clear" w:color="auto" w:fill="auto"/>
        <w:spacing w:after="0" w:line="240" w:lineRule="auto"/>
        <w:ind w:left="60"/>
      </w:pPr>
      <w:r>
        <w:t>ТИТУЛЬНЫЙ ЛИСТ ЗАЯВКИ</w:t>
      </w:r>
    </w:p>
    <w:p w:rsidR="00D6283D" w:rsidRDefault="00DD5B43" w:rsidP="00F77F68">
      <w:pPr>
        <w:pStyle w:val="31"/>
        <w:shd w:val="clear" w:color="auto" w:fill="auto"/>
        <w:spacing w:after="0" w:line="240" w:lineRule="auto"/>
        <w:ind w:left="60"/>
      </w:pPr>
      <w:r>
        <w:t>ЗАЯВКА НА УЧАСТИЕ В КОНКУРСНОМ ОТБОРЕ</w:t>
      </w:r>
    </w:p>
    <w:p w:rsidR="00D6283D" w:rsidRDefault="00DD5B43" w:rsidP="00F77F68">
      <w:pPr>
        <w:pStyle w:val="21"/>
        <w:shd w:val="clear" w:color="auto" w:fill="auto"/>
        <w:spacing w:before="0" w:line="240" w:lineRule="auto"/>
        <w:ind w:left="60"/>
        <w:jc w:val="center"/>
      </w:pPr>
      <w:r>
        <w:t>на предоставление в 2019 году грантов в форме субсидий из федерального</w:t>
      </w:r>
      <w:r>
        <w:br/>
        <w:t>бюджета юридическим лицам в рамках реализации мероприятия</w:t>
      </w:r>
      <w:r>
        <w:br/>
        <w:t>«Государственная поддержка некоммерческих организаций в целях оказания</w:t>
      </w:r>
      <w:r>
        <w:br/>
        <w:t>психолого-педагогической, методической и консультативной помощи гражданам,</w:t>
      </w:r>
      <w:r>
        <w:br/>
        <w:t>имеющих детей» федерального проекта «Поддержка семей, имеющих детей»</w:t>
      </w:r>
      <w:r>
        <w:br/>
        <w:t>национального проекта «Образование» (паспорт утвержден президиумом Совета</w:t>
      </w:r>
      <w:r>
        <w:br/>
        <w:t>при Президенте Российской Федерации по стратегическому развитию</w:t>
      </w:r>
      <w:r>
        <w:br/>
        <w:t>и национальным проектам протоколом от 24 декабря 2018 г. № 16)</w:t>
      </w:r>
    </w:p>
    <w:p w:rsidR="00D6283D" w:rsidRDefault="00DD5B43" w:rsidP="00F77F68">
      <w:pPr>
        <w:pStyle w:val="21"/>
        <w:shd w:val="clear" w:color="auto" w:fill="auto"/>
        <w:spacing w:before="0" w:line="240" w:lineRule="auto"/>
        <w:ind w:firstLine="580"/>
      </w:pPr>
      <w:r>
        <w:t>Наименование организации</w:t>
      </w:r>
    </w:p>
    <w:p w:rsidR="00D6283D" w:rsidRDefault="00DD5B43" w:rsidP="00F77F68">
      <w:pPr>
        <w:pStyle w:val="21"/>
        <w:shd w:val="clear" w:color="auto" w:fill="auto"/>
        <w:spacing w:before="0" w:line="240" w:lineRule="auto"/>
        <w:ind w:firstLine="580"/>
      </w:pPr>
      <w:r>
        <w:t>Руководитель организации</w:t>
      </w:r>
    </w:p>
    <w:p w:rsidR="00D6283D" w:rsidRDefault="00DD5B43" w:rsidP="00F77F68">
      <w:pPr>
        <w:pStyle w:val="40"/>
        <w:shd w:val="clear" w:color="auto" w:fill="auto"/>
        <w:spacing w:before="0" w:line="240" w:lineRule="auto"/>
        <w:ind w:left="5000"/>
        <w:jc w:val="left"/>
      </w:pPr>
      <w:r>
        <w:t>(ФИО)</w:t>
      </w:r>
    </w:p>
    <w:p w:rsidR="00D6283D" w:rsidRDefault="00DD5B43" w:rsidP="00F77F68">
      <w:pPr>
        <w:pStyle w:val="21"/>
        <w:shd w:val="clear" w:color="auto" w:fill="auto"/>
        <w:spacing w:before="0" w:line="240" w:lineRule="auto"/>
        <w:ind w:firstLine="580"/>
      </w:pPr>
      <w:r>
        <w:t>Юридический адрес, контактные телефоны и адреса (в том числе электронные) организации:</w:t>
      </w:r>
    </w:p>
    <w:p w:rsidR="00D6283D" w:rsidRDefault="00DD5B43" w:rsidP="00F77F68">
      <w:pPr>
        <w:pStyle w:val="21"/>
        <w:shd w:val="clear" w:color="auto" w:fill="auto"/>
        <w:spacing w:before="0" w:line="240" w:lineRule="auto"/>
        <w:ind w:right="220" w:firstLine="580"/>
        <w:jc w:val="both"/>
        <w:sectPr w:rsidR="00D6283D">
          <w:pgSz w:w="11900" w:h="16840"/>
          <w:pgMar w:top="1198" w:right="765" w:bottom="1198" w:left="1056" w:header="0" w:footer="3" w:gutter="0"/>
          <w:cols w:space="720"/>
          <w:noEndnote/>
          <w:docGrid w:linePitch="360"/>
        </w:sectPr>
      </w:pPr>
      <w:r>
        <w:t>Наименование проекта: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имеющих детей</w:t>
      </w:r>
    </w:p>
    <w:p w:rsidR="00D6283D" w:rsidRDefault="00DD5B43" w:rsidP="00F77F68">
      <w:pPr>
        <w:pStyle w:val="60"/>
        <w:shd w:val="clear" w:color="auto" w:fill="auto"/>
        <w:spacing w:after="0" w:line="240" w:lineRule="auto"/>
        <w:ind w:right="40"/>
      </w:pPr>
      <w:r>
        <w:lastRenderedPageBreak/>
        <w:t>ПИСЬМО ОБ УЧАСТИИ В ОТКРЫТОМ КОНКУРСЕ</w:t>
      </w:r>
    </w:p>
    <w:p w:rsidR="00D6283D" w:rsidRDefault="00DD5B43" w:rsidP="00F77F68">
      <w:pPr>
        <w:pStyle w:val="50"/>
        <w:shd w:val="clear" w:color="auto" w:fill="auto"/>
        <w:spacing w:before="0" w:after="0" w:line="240" w:lineRule="auto"/>
        <w:ind w:right="7240"/>
        <w:jc w:val="left"/>
      </w:pPr>
      <w:r>
        <w:t>На бланке организации Дата, №</w:t>
      </w:r>
    </w:p>
    <w:p w:rsidR="00D6283D" w:rsidRDefault="00DD5B43" w:rsidP="00F77F68">
      <w:pPr>
        <w:pStyle w:val="31"/>
        <w:shd w:val="clear" w:color="auto" w:fill="auto"/>
        <w:tabs>
          <w:tab w:val="left" w:pos="1290"/>
        </w:tabs>
        <w:spacing w:after="0" w:line="240" w:lineRule="auto"/>
        <w:jc w:val="both"/>
      </w:pPr>
      <w:r>
        <w:t>КОМУ:</w:t>
      </w:r>
      <w:r>
        <w:tab/>
        <w:t>Министерство просвещения Российской Федерации</w:t>
      </w:r>
    </w:p>
    <w:p w:rsidR="00D6283D" w:rsidRDefault="00DD5B43" w:rsidP="00F77F68">
      <w:pPr>
        <w:pStyle w:val="31"/>
        <w:shd w:val="clear" w:color="auto" w:fill="auto"/>
        <w:tabs>
          <w:tab w:val="left" w:pos="1290"/>
          <w:tab w:val="left" w:leader="underscore" w:pos="6180"/>
          <w:tab w:val="left" w:leader="underscore" w:pos="8133"/>
        </w:tabs>
        <w:spacing w:after="0" w:line="240" w:lineRule="auto"/>
        <w:jc w:val="both"/>
      </w:pPr>
      <w:r>
        <w:t>ОТ:</w:t>
      </w:r>
      <w:r>
        <w:tab/>
      </w:r>
      <w:r>
        <w:tab/>
      </w:r>
      <w:r>
        <w:tab/>
      </w:r>
    </w:p>
    <w:p w:rsidR="00D6283D" w:rsidRDefault="00DD5B43" w:rsidP="00F77F68">
      <w:pPr>
        <w:pStyle w:val="40"/>
        <w:shd w:val="clear" w:color="auto" w:fill="auto"/>
        <w:spacing w:before="0" w:line="240" w:lineRule="auto"/>
        <w:ind w:left="4100"/>
        <w:jc w:val="left"/>
      </w:pPr>
      <w:r>
        <w:t>(наименование организации)</w:t>
      </w:r>
    </w:p>
    <w:p w:rsidR="00D6283D" w:rsidRDefault="00DD5B43" w:rsidP="00F77F68">
      <w:pPr>
        <w:pStyle w:val="21"/>
        <w:shd w:val="clear" w:color="auto" w:fill="auto"/>
        <w:spacing w:before="0" w:line="240" w:lineRule="auto"/>
        <w:jc w:val="both"/>
      </w:pPr>
      <w:r>
        <w:t>в лице</w:t>
      </w:r>
    </w:p>
    <w:p w:rsidR="00D6283D" w:rsidRDefault="00DD5B43" w:rsidP="00F77F68">
      <w:pPr>
        <w:pStyle w:val="40"/>
        <w:shd w:val="clear" w:color="auto" w:fill="auto"/>
        <w:spacing w:before="0" w:line="240" w:lineRule="auto"/>
        <w:ind w:left="4280"/>
        <w:jc w:val="left"/>
      </w:pPr>
      <w:r>
        <w:t>(руководитель организации, Ф.И.О)</w:t>
      </w:r>
    </w:p>
    <w:p w:rsidR="00D6283D" w:rsidRDefault="00DD5B43" w:rsidP="00F77F68">
      <w:pPr>
        <w:pStyle w:val="21"/>
        <w:shd w:val="clear" w:color="auto" w:fill="auto"/>
        <w:spacing w:before="0" w:line="240" w:lineRule="auto"/>
        <w:ind w:firstLine="800"/>
        <w:jc w:val="both"/>
      </w:pPr>
      <w:r>
        <w:t>Изучив документацию по открытому конкурсу, проводимому в целях обеспечения реализации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 мы, нижеподписавшиеся, предлагаем реализовать в 2019 году следующий проект:</w:t>
      </w:r>
    </w:p>
    <w:p w:rsidR="00D6283D" w:rsidRDefault="00DD5B43" w:rsidP="00F77F68">
      <w:pPr>
        <w:pStyle w:val="40"/>
        <w:shd w:val="clear" w:color="auto" w:fill="auto"/>
        <w:spacing w:before="0" w:line="240" w:lineRule="auto"/>
        <w:ind w:left="4100"/>
        <w:jc w:val="left"/>
      </w:pPr>
      <w:r>
        <w:t>(наименование проекта)</w:t>
      </w:r>
    </w:p>
    <w:p w:rsidR="00D6283D" w:rsidRDefault="00DD5B43" w:rsidP="00F77F68">
      <w:pPr>
        <w:pStyle w:val="21"/>
        <w:shd w:val="clear" w:color="auto" w:fill="auto"/>
        <w:tabs>
          <w:tab w:val="left" w:leader="underscore" w:pos="1970"/>
        </w:tabs>
        <w:spacing w:before="0" w:line="240" w:lineRule="auto"/>
        <w:jc w:val="both"/>
      </w:pPr>
      <w:r>
        <w:t>в размере</w:t>
      </w:r>
      <w:r>
        <w:tab/>
        <w:t>(тыс. руб.), из которых:</w:t>
      </w:r>
    </w:p>
    <w:p w:rsidR="00D6283D" w:rsidRDefault="00DD5B43" w:rsidP="00F77F68">
      <w:pPr>
        <w:pStyle w:val="21"/>
        <w:shd w:val="clear" w:color="auto" w:fill="auto"/>
        <w:tabs>
          <w:tab w:val="left" w:leader="underscore" w:pos="1290"/>
        </w:tabs>
        <w:spacing w:before="0" w:line="240" w:lineRule="auto"/>
        <w:ind w:firstLine="800"/>
        <w:jc w:val="both"/>
      </w:pPr>
      <w:r>
        <w:tab/>
        <w:t>(тыс. руб.) - запрашиваемая сумма гранта;</w:t>
      </w:r>
    </w:p>
    <w:p w:rsidR="00D6283D" w:rsidRDefault="00DD5B43" w:rsidP="00F77F68">
      <w:pPr>
        <w:pStyle w:val="21"/>
        <w:shd w:val="clear" w:color="auto" w:fill="auto"/>
        <w:tabs>
          <w:tab w:val="left" w:leader="underscore" w:pos="1290"/>
        </w:tabs>
        <w:spacing w:before="0" w:line="240" w:lineRule="auto"/>
        <w:ind w:firstLine="800"/>
        <w:jc w:val="both"/>
      </w:pPr>
      <w:r>
        <w:tab/>
        <w:t>(тыс. руб.) - объем средств бюджета субъекта Российской Федерации;</w:t>
      </w:r>
    </w:p>
    <w:p w:rsidR="00D6283D" w:rsidRDefault="00DD5B43" w:rsidP="00F77F68">
      <w:pPr>
        <w:pStyle w:val="21"/>
        <w:shd w:val="clear" w:color="auto" w:fill="auto"/>
        <w:tabs>
          <w:tab w:val="left" w:leader="underscore" w:pos="1290"/>
        </w:tabs>
        <w:spacing w:before="0" w:line="240" w:lineRule="auto"/>
        <w:ind w:firstLine="800"/>
        <w:jc w:val="both"/>
      </w:pPr>
      <w:r>
        <w:tab/>
        <w:t>(тыс. руб.) - объем собственных (привлеченных внебюджетных) средств.</w:t>
      </w:r>
    </w:p>
    <w:p w:rsidR="00D6283D" w:rsidRDefault="00DD5B43" w:rsidP="00F77F68">
      <w:pPr>
        <w:pStyle w:val="21"/>
        <w:shd w:val="clear" w:color="auto" w:fill="auto"/>
        <w:tabs>
          <w:tab w:val="left" w:pos="4588"/>
        </w:tabs>
        <w:spacing w:before="0" w:line="240" w:lineRule="auto"/>
        <w:ind w:firstLine="800"/>
        <w:jc w:val="both"/>
      </w:pPr>
      <w:r>
        <w:t>Мы обязуемся, в случае признания нас победителем открытого конкурса, выполнить работы по реализации мероприятий федерального проекта «Поддержка семей, имеющих детей» национального проекта «Образование» (далее - федеральный проект) на условиях, указанных в приложениях к настоящей Заявке. Мы обязуемся принять методические рекомендации и иные требования, указания, установленные Министерством</w:t>
      </w:r>
      <w:r>
        <w:tab/>
        <w:t>просвещения Российской Федерации</w:t>
      </w:r>
    </w:p>
    <w:p w:rsidR="00D6283D" w:rsidRDefault="00DD5B43" w:rsidP="00F77F68">
      <w:pPr>
        <w:pStyle w:val="21"/>
        <w:shd w:val="clear" w:color="auto" w:fill="auto"/>
        <w:spacing w:before="0" w:line="240" w:lineRule="auto"/>
        <w:jc w:val="both"/>
      </w:pPr>
      <w:r>
        <w:t>и ведомственным проектным офисом национального проекта «Образование».</w:t>
      </w:r>
    </w:p>
    <w:p w:rsidR="00D6283D" w:rsidRDefault="00DD5B43" w:rsidP="00F77F68">
      <w:pPr>
        <w:pStyle w:val="21"/>
        <w:shd w:val="clear" w:color="auto" w:fill="auto"/>
        <w:spacing w:before="0" w:line="240" w:lineRule="auto"/>
        <w:ind w:firstLine="800"/>
        <w:jc w:val="both"/>
      </w:pPr>
      <w:r>
        <w:t>Сообщаем, что для оперативного уведомления нас по вопросам организационного характера и взаимодействия с Министерством просвещения Российской Федерации нами уполномочен</w:t>
      </w:r>
    </w:p>
    <w:p w:rsidR="00D6283D" w:rsidRDefault="00DD5B43" w:rsidP="00F77F68">
      <w:pPr>
        <w:pStyle w:val="40"/>
        <w:shd w:val="clear" w:color="auto" w:fill="auto"/>
        <w:spacing w:before="0" w:line="240" w:lineRule="auto"/>
        <w:ind w:right="40"/>
        <w:jc w:val="center"/>
      </w:pPr>
      <w:r>
        <w:t>(Ф.И.О., телефон работника)</w:t>
      </w:r>
    </w:p>
    <w:p w:rsidR="00D6283D" w:rsidRDefault="00DD5B43" w:rsidP="00F77F68">
      <w:pPr>
        <w:pStyle w:val="21"/>
        <w:shd w:val="clear" w:color="auto" w:fill="auto"/>
        <w:tabs>
          <w:tab w:val="left" w:leader="underscore" w:pos="9900"/>
        </w:tabs>
        <w:spacing w:before="0" w:line="240" w:lineRule="auto"/>
        <w:ind w:firstLine="800"/>
        <w:jc w:val="both"/>
      </w:pPr>
      <w:r>
        <w:t>Наш юридический адрес:</w:t>
      </w:r>
      <w:r>
        <w:tab/>
        <w:t>,</w:t>
      </w:r>
    </w:p>
    <w:p w:rsidR="00D6283D" w:rsidRDefault="00DD5B43" w:rsidP="00F77F68">
      <w:pPr>
        <w:pStyle w:val="21"/>
        <w:shd w:val="clear" w:color="auto" w:fill="auto"/>
        <w:tabs>
          <w:tab w:val="left" w:leader="underscore" w:pos="2425"/>
          <w:tab w:val="left" w:leader="underscore" w:pos="4588"/>
          <w:tab w:val="left" w:leader="underscore" w:pos="6180"/>
        </w:tabs>
        <w:spacing w:before="0" w:line="240" w:lineRule="auto"/>
        <w:jc w:val="both"/>
      </w:pPr>
      <w:r>
        <w:t>телефон</w:t>
      </w:r>
      <w:proofErr w:type="gramStart"/>
      <w:r>
        <w:tab/>
        <w:t>,</w:t>
      </w:r>
      <w:r>
        <w:rPr>
          <w:lang w:val="en-US" w:eastAsia="en-US" w:bidi="en-US"/>
        </w:rPr>
        <w:t>e</w:t>
      </w:r>
      <w:r w:rsidRPr="00DD5B43">
        <w:rPr>
          <w:lang w:eastAsia="en-US" w:bidi="en-US"/>
        </w:rPr>
        <w:t>-</w:t>
      </w:r>
      <w:r>
        <w:rPr>
          <w:lang w:val="en-US" w:eastAsia="en-US" w:bidi="en-US"/>
        </w:rPr>
        <w:t>mail</w:t>
      </w:r>
      <w:proofErr w:type="gramEnd"/>
      <w:r>
        <w:tab/>
      </w:r>
      <w:r>
        <w:tab/>
      </w:r>
    </w:p>
    <w:p w:rsidR="00D6283D" w:rsidRDefault="00DD5B43" w:rsidP="00F77F68">
      <w:pPr>
        <w:pStyle w:val="21"/>
        <w:shd w:val="clear" w:color="auto" w:fill="auto"/>
        <w:spacing w:before="0" w:line="240" w:lineRule="auto"/>
        <w:ind w:firstLine="800"/>
        <w:jc w:val="both"/>
      </w:pPr>
      <w:r>
        <w:t>Реквизиты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rsidR="00D6283D" w:rsidRDefault="00DD5B43" w:rsidP="00F77F68">
      <w:pPr>
        <w:pStyle w:val="21"/>
        <w:shd w:val="clear" w:color="auto" w:fill="auto"/>
        <w:tabs>
          <w:tab w:val="left" w:leader="underscore" w:pos="3150"/>
          <w:tab w:val="left" w:leader="underscore" w:pos="5905"/>
          <w:tab w:val="left" w:leader="underscore" w:pos="8133"/>
        </w:tabs>
        <w:spacing w:before="0" w:line="240" w:lineRule="auto"/>
        <w:jc w:val="both"/>
      </w:pPr>
      <w:r>
        <w:rPr>
          <w:noProof/>
          <w:lang w:bidi="ar-SA"/>
        </w:rPr>
        <mc:AlternateContent>
          <mc:Choice Requires="wps">
            <w:drawing>
              <wp:anchor distT="0" distB="424815" distL="63500" distR="1889125" simplePos="0" relativeHeight="251658240" behindDoc="1" locked="0" layoutInCell="1" allowOverlap="1">
                <wp:simplePos x="0" y="0"/>
                <wp:positionH relativeFrom="margin">
                  <wp:posOffset>67945</wp:posOffset>
                </wp:positionH>
                <wp:positionV relativeFrom="paragraph">
                  <wp:posOffset>359410</wp:posOffset>
                </wp:positionV>
                <wp:extent cx="796925" cy="177800"/>
                <wp:effectExtent l="0" t="4445" r="0" b="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50"/>
                              <w:shd w:val="clear" w:color="auto" w:fill="auto"/>
                              <w:spacing w:before="0" w:after="0" w:line="280" w:lineRule="exact"/>
                              <w:jc w:val="left"/>
                            </w:pPr>
                            <w:r>
                              <w:rPr>
                                <w:rStyle w:val="5Exact"/>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5.35pt;margin-top:28.3pt;width:62.75pt;height:14pt;z-index:-251658240;visibility:visible;mso-wrap-style:square;mso-width-percent:0;mso-height-percent:0;mso-wrap-distance-left:5pt;mso-wrap-distance-top:0;mso-wrap-distance-right:148.75pt;mso-wrap-distance-bottom:3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rKswIAALE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" filled="f" stroked="f">
                <v:textbox style="mso-fit-shape-to-text:t" inset="0,0,0,0">
                  <w:txbxContent>
                    <w:p w:rsidR="00F77F68" w:rsidRDefault="00F77F68">
                      <w:pPr>
                        <w:pStyle w:val="50"/>
                        <w:shd w:val="clear" w:color="auto" w:fill="auto"/>
                        <w:spacing w:before="0" w:after="0" w:line="280" w:lineRule="exact"/>
                        <w:jc w:val="left"/>
                      </w:pPr>
                      <w:r>
                        <w:rPr>
                          <w:rStyle w:val="5Exact"/>
                          <w:i/>
                          <w:iCs/>
                        </w:rPr>
                        <w:t>[Подпись]</w:t>
                      </w:r>
                    </w:p>
                  </w:txbxContent>
                </v:textbox>
                <w10:wrap type="topAndBottom" anchorx="margin"/>
              </v:shape>
            </w:pict>
          </mc:Fallback>
        </mc:AlternateContent>
      </w:r>
      <w:r>
        <w:rPr>
          <w:noProof/>
          <w:lang w:bidi="ar-SA"/>
        </w:rPr>
        <mc:AlternateContent>
          <mc:Choice Requires="wps">
            <w:drawing>
              <wp:anchor distT="0" distB="402590" distL="63500" distR="63500" simplePos="0" relativeHeight="251659264" behindDoc="1" locked="0" layoutInCell="1" allowOverlap="1">
                <wp:simplePos x="0" y="0"/>
                <wp:positionH relativeFrom="margin">
                  <wp:posOffset>2753995</wp:posOffset>
                </wp:positionH>
                <wp:positionV relativeFrom="paragraph">
                  <wp:posOffset>381635</wp:posOffset>
                </wp:positionV>
                <wp:extent cx="1066800" cy="177800"/>
                <wp:effectExtent l="0" t="0" r="3175" b="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50"/>
                              <w:shd w:val="clear" w:color="auto" w:fill="auto"/>
                              <w:spacing w:before="0" w:after="0" w:line="280" w:lineRule="exact"/>
                              <w:jc w:val="left"/>
                            </w:pPr>
                            <w:r>
                              <w:rPr>
                                <w:rStyle w:val="5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16.85pt;margin-top:30.05pt;width:84pt;height:14pt;z-index:-251657216;visibility:visible;mso-wrap-style:square;mso-width-percent:0;mso-height-percent:0;mso-wrap-distance-left:5pt;mso-wrap-distance-top:0;mso-wrap-distance-right:5pt;mso-wrap-distance-bottom:3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9org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" filled="f" stroked="f">
                <v:textbox style="mso-fit-shape-to-text:t" inset="0,0,0,0">
                  <w:txbxContent>
                    <w:p w:rsidR="00F77F68" w:rsidRDefault="00F77F68">
                      <w:pPr>
                        <w:pStyle w:val="50"/>
                        <w:shd w:val="clear" w:color="auto" w:fill="auto"/>
                        <w:spacing w:before="0" w:after="0" w:line="280" w:lineRule="exact"/>
                        <w:jc w:val="left"/>
                      </w:pPr>
                      <w:r>
                        <w:rPr>
                          <w:rStyle w:val="5Exact"/>
                          <w:i/>
                          <w:iCs/>
                        </w:rPr>
                        <w:t>[Должность]</w:t>
                      </w:r>
                    </w:p>
                  </w:txbxContent>
                </v:textbox>
                <w10:wrap type="topAndBottom" anchorx="margin"/>
              </v:shape>
            </w:pict>
          </mc:Fallback>
        </mc:AlternateContent>
      </w:r>
      <w:r>
        <w:rPr>
          <w:noProof/>
          <w:lang w:bidi="ar-SA"/>
        </w:rPr>
        <mc:AlternateContent>
          <mc:Choice Requires="wps">
            <w:drawing>
              <wp:anchor distT="0" distB="218440" distL="949325" distR="1409700" simplePos="0" relativeHeight="251660288" behindDoc="1" locked="0" layoutInCell="1" allowOverlap="1">
                <wp:simplePos x="0" y="0"/>
                <wp:positionH relativeFrom="margin">
                  <wp:posOffset>969645</wp:posOffset>
                </wp:positionH>
                <wp:positionV relativeFrom="paragraph">
                  <wp:posOffset>565785</wp:posOffset>
                </wp:positionV>
                <wp:extent cx="374650" cy="177800"/>
                <wp:effectExtent l="3175" t="1270" r="3175" b="190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50"/>
                              <w:shd w:val="clear" w:color="auto" w:fill="auto"/>
                              <w:spacing w:before="0" w:after="0" w:line="280" w:lineRule="exact"/>
                              <w:jc w:val="left"/>
                            </w:pPr>
                            <w:r>
                              <w:rPr>
                                <w:rStyle w:val="5Exact"/>
                                <w:i/>
                                <w:iCs/>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76.35pt;margin-top:44.55pt;width:29.5pt;height:14pt;z-index:-251656192;visibility:visible;mso-wrap-style:square;mso-width-percent:0;mso-height-percent:0;mso-wrap-distance-left:74.75pt;mso-wrap-distance-top:0;mso-wrap-distance-right:111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9FsgIAALI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" filled="f" stroked="f">
                <v:textbox style="mso-fit-shape-to-text:t" inset="0,0,0,0">
                  <w:txbxContent>
                    <w:p w:rsidR="00F77F68" w:rsidRDefault="00F77F68">
                      <w:pPr>
                        <w:pStyle w:val="50"/>
                        <w:shd w:val="clear" w:color="auto" w:fill="auto"/>
                        <w:spacing w:before="0" w:after="0" w:line="280" w:lineRule="exact"/>
                        <w:jc w:val="left"/>
                      </w:pPr>
                      <w:r>
                        <w:rPr>
                          <w:rStyle w:val="5Exact"/>
                          <w:i/>
                          <w:iCs/>
                        </w:rPr>
                        <w:t>М.П.</w:t>
                      </w:r>
                    </w:p>
                  </w:txbxContent>
                </v:textbox>
                <w10:wrap type="topAndBottom" anchorx="margin"/>
              </v:shape>
            </w:pict>
          </mc:Fallback>
        </mc:AlternateContent>
      </w:r>
      <w:r>
        <w:t>Датировано</w:t>
      </w:r>
      <w:r>
        <w:tab/>
        <w:t>числом</w:t>
      </w:r>
      <w:r>
        <w:tab/>
        <w:t>месяца</w:t>
      </w:r>
      <w:r>
        <w:tab/>
        <w:t>2019 г.</w:t>
      </w:r>
      <w:r>
        <w:br w:type="page"/>
      </w:r>
    </w:p>
    <w:p w:rsidR="00D6283D" w:rsidRDefault="00DD5B43" w:rsidP="00F77F68">
      <w:pPr>
        <w:pStyle w:val="31"/>
        <w:shd w:val="clear" w:color="auto" w:fill="auto"/>
        <w:spacing w:after="0" w:line="240" w:lineRule="auto"/>
        <w:ind w:right="20"/>
      </w:pPr>
      <w:r>
        <w:lastRenderedPageBreak/>
        <w:t>ОПИСЬ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0"/>
        <w:gridCol w:w="6075"/>
        <w:gridCol w:w="1420"/>
        <w:gridCol w:w="1590"/>
      </w:tblGrid>
      <w:tr w:rsidR="00D6283D">
        <w:trPr>
          <w:trHeight w:hRule="exact" w:val="1390"/>
          <w:jc w:val="center"/>
        </w:trPr>
        <w:tc>
          <w:tcPr>
            <w:tcW w:w="1000"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 п/п</w:t>
            </w:r>
          </w:p>
        </w:tc>
        <w:tc>
          <w:tcPr>
            <w:tcW w:w="6075"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jc w:val="center"/>
            </w:pPr>
            <w:r>
              <w:rPr>
                <w:rStyle w:val="212pt"/>
              </w:rPr>
              <w:t>Название документа</w:t>
            </w:r>
          </w:p>
        </w:tc>
        <w:tc>
          <w:tcPr>
            <w:tcW w:w="1420"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pPr>
            <w:r>
              <w:rPr>
                <w:rStyle w:val="212pt"/>
              </w:rPr>
              <w:t>Количество</w:t>
            </w:r>
          </w:p>
          <w:p w:rsidR="00D6283D" w:rsidRDefault="00DD5B43" w:rsidP="00F77F68">
            <w:pPr>
              <w:pStyle w:val="21"/>
              <w:framePr w:w="10085" w:wrap="notBeside" w:vAnchor="text" w:hAnchor="text" w:xAlign="center" w:y="1"/>
              <w:shd w:val="clear" w:color="auto" w:fill="auto"/>
              <w:spacing w:before="0" w:line="240" w:lineRule="auto"/>
              <w:jc w:val="center"/>
            </w:pPr>
            <w:r>
              <w:rPr>
                <w:rStyle w:val="212pt"/>
              </w:rPr>
              <w:t>страниц</w:t>
            </w:r>
          </w:p>
        </w:tc>
        <w:tc>
          <w:tcPr>
            <w:tcW w:w="1590" w:type="dxa"/>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ind w:firstLine="180"/>
              <w:jc w:val="both"/>
            </w:pPr>
            <w:r>
              <w:rPr>
                <w:rStyle w:val="212pt"/>
              </w:rPr>
              <w:t>Номер страницы, с которой начинается документ</w:t>
            </w:r>
          </w:p>
        </w:tc>
      </w:tr>
      <w:tr w:rsidR="00D6283D">
        <w:trPr>
          <w:trHeight w:hRule="exact" w:val="285"/>
          <w:jc w:val="center"/>
        </w:trPr>
        <w:tc>
          <w:tcPr>
            <w:tcW w:w="1000"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1.</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Титульный лист заявки</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285"/>
          <w:jc w:val="center"/>
        </w:trPr>
        <w:tc>
          <w:tcPr>
            <w:tcW w:w="1000"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2.</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Письмо об участии в конкурсном отборе</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285"/>
          <w:jc w:val="center"/>
        </w:trPr>
        <w:tc>
          <w:tcPr>
            <w:tcW w:w="1000"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3.</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Опись документов, входящих в состав заявки</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275"/>
          <w:jc w:val="center"/>
        </w:trPr>
        <w:tc>
          <w:tcPr>
            <w:tcW w:w="1000"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4.</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Информация об организации - Участнике Конкурса</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555"/>
          <w:jc w:val="center"/>
        </w:trPr>
        <w:tc>
          <w:tcPr>
            <w:tcW w:w="1000"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4.1.</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0"/>
              </w:rPr>
              <w:t>(при необходимости)</w:t>
            </w:r>
            <w:r>
              <w:rPr>
                <w:rStyle w:val="212pt"/>
              </w:rPr>
              <w:t xml:space="preserve"> приложения к информации об организации</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280"/>
          <w:jc w:val="center"/>
        </w:trPr>
        <w:tc>
          <w:tcPr>
            <w:tcW w:w="1000"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5.</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Описание проекта (концепция проекта)</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285"/>
          <w:jc w:val="center"/>
        </w:trPr>
        <w:tc>
          <w:tcPr>
            <w:tcW w:w="1000"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5.1.</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0"/>
              </w:rPr>
              <w:t>(при необходимости)</w:t>
            </w:r>
            <w:r>
              <w:rPr>
                <w:rStyle w:val="212pt"/>
              </w:rPr>
              <w:t xml:space="preserve"> приложения к описанию</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1640"/>
          <w:jc w:val="center"/>
        </w:trPr>
        <w:tc>
          <w:tcPr>
            <w:tcW w:w="1000"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6.</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Документ, подтверждающий согласие учредителя на участие в Конкурсном отборе и (или) совершение крупной сделки</w:t>
            </w:r>
          </w:p>
          <w:p w:rsidR="00D6283D" w:rsidRDefault="00DD5B43" w:rsidP="00F77F68">
            <w:pPr>
              <w:pStyle w:val="21"/>
              <w:framePr w:w="10085" w:wrap="notBeside" w:vAnchor="text" w:hAnchor="text" w:xAlign="center" w:y="1"/>
              <w:shd w:val="clear" w:color="auto" w:fill="auto"/>
              <w:spacing w:before="0" w:line="240" w:lineRule="auto"/>
            </w:pPr>
            <w:r>
              <w:rPr>
                <w:rStyle w:val="212pt0"/>
              </w:rPr>
              <w:t xml:space="preserve">(за исключением организаций, функции и полномочия учредителей которых осуществляет </w:t>
            </w:r>
            <w:proofErr w:type="spellStart"/>
            <w:r>
              <w:rPr>
                <w:rStyle w:val="212pt0"/>
              </w:rPr>
              <w:t>Минпросвещения</w:t>
            </w:r>
            <w:proofErr w:type="spellEnd"/>
            <w:r>
              <w:rPr>
                <w:rStyle w:val="212pt0"/>
              </w:rPr>
              <w:t xml:space="preserve"> России)</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4355"/>
          <w:jc w:val="center"/>
        </w:trPr>
        <w:tc>
          <w:tcPr>
            <w:tcW w:w="1000"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7.</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 xml:space="preserve">Гарантийное письмо, подтверждающее наличие в бюджете субъекта Российской Федерации, на территории которого планируется оказание услуг, ассигнований (обязательство о выделении соответствующих бюджетных ассигнований в случае победы в конкурсном отборе) на </w:t>
            </w:r>
            <w:proofErr w:type="spellStart"/>
            <w:r>
              <w:rPr>
                <w:rStyle w:val="212pt"/>
              </w:rPr>
              <w:t>софинансирование</w:t>
            </w:r>
            <w:proofErr w:type="spellEnd"/>
            <w:r>
              <w:rPr>
                <w:rStyle w:val="212pt"/>
              </w:rPr>
              <w:t xml:space="preserve"> реализации проекта, подаваемого в составе заявки на получение гранта, подписанное руководителем высшего исполнительного органа государственной власти субъекта Российской Федерации либо руководителем органа исполнительной власти субъекта Российской Федерации (иным лицом), уполномоченным действовать от имени субъекта Российской Федерации. В этом случае вместе с заявкой необходимо представить документ, удостоверяющий полномочия лица, подписавшего гарантийное письмо</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820"/>
          <w:jc w:val="center"/>
        </w:trPr>
        <w:tc>
          <w:tcPr>
            <w:tcW w:w="1000"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8.</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Письмо-уведомление, о том, что на дату подачи заявки организация не находится в процессе ликвидации или реорганизации</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835"/>
          <w:jc w:val="center"/>
        </w:trPr>
        <w:tc>
          <w:tcPr>
            <w:tcW w:w="1000"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9.</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Копии документов, подтверждающих полномочия лиц, подписывающих заявку (руководитель организации, главный бухгалтер)</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1365"/>
          <w:jc w:val="center"/>
        </w:trPr>
        <w:tc>
          <w:tcPr>
            <w:tcW w:w="1000" w:type="dxa"/>
            <w:tcBorders>
              <w:top w:val="single" w:sz="4" w:space="0" w:color="auto"/>
              <w:left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10.</w:t>
            </w:r>
          </w:p>
        </w:tc>
        <w:tc>
          <w:tcPr>
            <w:tcW w:w="6075" w:type="dxa"/>
            <w:tcBorders>
              <w:top w:val="single" w:sz="4" w:space="0" w:color="auto"/>
              <w:left w:val="single" w:sz="4" w:space="0" w:color="auto"/>
            </w:tcBorders>
            <w:shd w:val="clear" w:color="auto" w:fill="FFFFFF"/>
            <w:vAlign w:val="bottom"/>
          </w:tcPr>
          <w:p w:rsidR="00D6283D" w:rsidRDefault="00DD5B43" w:rsidP="00F77F68">
            <w:pPr>
              <w:pStyle w:val="21"/>
              <w:framePr w:w="10085" w:wrap="notBeside" w:vAnchor="text" w:hAnchor="text" w:xAlign="center" w:y="1"/>
              <w:shd w:val="clear" w:color="auto" w:fill="auto"/>
              <w:spacing w:before="0" w:line="240" w:lineRule="auto"/>
            </w:pPr>
            <w:r>
              <w:rPr>
                <w:rStyle w:val="212pt"/>
              </w:rPr>
              <w:t xml:space="preserve">Выписка из Единого государственного реестра юридических лиц, полученная не ранее шести месяцев до дня размещения на сайте </w:t>
            </w:r>
            <w:proofErr w:type="spellStart"/>
            <w:r>
              <w:rPr>
                <w:rStyle w:val="212pt"/>
              </w:rPr>
              <w:t>Минпросвещения</w:t>
            </w:r>
            <w:proofErr w:type="spellEnd"/>
            <w:r>
              <w:rPr>
                <w:rStyle w:val="212pt"/>
              </w:rPr>
              <w:t xml:space="preserve"> России объявления о проведении конкурсного отбора (или нотариально заверенная копия выписки)</w:t>
            </w:r>
          </w:p>
        </w:tc>
        <w:tc>
          <w:tcPr>
            <w:tcW w:w="1420" w:type="dxa"/>
            <w:tcBorders>
              <w:top w:val="single" w:sz="4" w:space="0" w:color="auto"/>
              <w:left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r w:rsidR="00D6283D">
        <w:trPr>
          <w:trHeight w:hRule="exact" w:val="315"/>
          <w:jc w:val="center"/>
        </w:trPr>
        <w:tc>
          <w:tcPr>
            <w:tcW w:w="1000" w:type="dxa"/>
            <w:tcBorders>
              <w:top w:val="single" w:sz="4" w:space="0" w:color="auto"/>
              <w:left w:val="single" w:sz="4" w:space="0" w:color="auto"/>
              <w:bottom w:val="single" w:sz="4" w:space="0" w:color="auto"/>
            </w:tcBorders>
            <w:shd w:val="clear" w:color="auto" w:fill="FFFFFF"/>
            <w:vAlign w:val="center"/>
          </w:tcPr>
          <w:p w:rsidR="00D6283D" w:rsidRDefault="00DD5B43" w:rsidP="00F77F68">
            <w:pPr>
              <w:pStyle w:val="21"/>
              <w:framePr w:w="10085" w:wrap="notBeside" w:vAnchor="text" w:hAnchor="text" w:xAlign="center" w:y="1"/>
              <w:shd w:val="clear" w:color="auto" w:fill="auto"/>
              <w:spacing w:before="0" w:line="240" w:lineRule="auto"/>
              <w:ind w:left="180"/>
            </w:pPr>
            <w:r>
              <w:rPr>
                <w:rStyle w:val="212pt"/>
              </w:rPr>
              <w:t>11.</w:t>
            </w:r>
          </w:p>
        </w:tc>
        <w:tc>
          <w:tcPr>
            <w:tcW w:w="607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10085" w:wrap="notBeside" w:vAnchor="text" w:hAnchor="text" w:xAlign="center" w:y="1"/>
              <w:shd w:val="clear" w:color="auto" w:fill="auto"/>
              <w:spacing w:before="0" w:line="240" w:lineRule="auto"/>
            </w:pPr>
            <w:r>
              <w:rPr>
                <w:rStyle w:val="212pt0"/>
              </w:rPr>
              <w:t>(при необходимости)</w:t>
            </w:r>
            <w:r>
              <w:rPr>
                <w:rStyle w:val="212pt"/>
              </w:rPr>
              <w:t xml:space="preserve"> иные документы в составе заявки</w:t>
            </w:r>
          </w:p>
        </w:tc>
        <w:tc>
          <w:tcPr>
            <w:tcW w:w="1420" w:type="dxa"/>
            <w:tcBorders>
              <w:top w:val="single" w:sz="4" w:space="0" w:color="auto"/>
              <w:left w:val="single" w:sz="4" w:space="0" w:color="auto"/>
              <w:bottom w:val="single" w:sz="4" w:space="0" w:color="auto"/>
            </w:tcBorders>
            <w:shd w:val="clear" w:color="auto" w:fill="FFFFFF"/>
          </w:tcPr>
          <w:p w:rsidR="00D6283D" w:rsidRDefault="00D6283D" w:rsidP="00F77F68">
            <w:pPr>
              <w:framePr w:w="10085" w:wrap="notBeside" w:vAnchor="text" w:hAnchor="text" w:xAlign="center" w:y="1"/>
              <w:rPr>
                <w:sz w:val="10"/>
                <w:szCs w:val="10"/>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085" w:wrap="notBeside" w:vAnchor="text" w:hAnchor="text" w:xAlign="center" w:y="1"/>
              <w:rPr>
                <w:sz w:val="10"/>
                <w:szCs w:val="10"/>
              </w:rPr>
            </w:pPr>
          </w:p>
        </w:tc>
      </w:tr>
    </w:tbl>
    <w:p w:rsidR="00D6283D" w:rsidRDefault="00D6283D" w:rsidP="00F77F68">
      <w:pPr>
        <w:framePr w:w="10085" w:wrap="notBeside" w:vAnchor="text" w:hAnchor="text" w:xAlign="center" w:y="1"/>
        <w:rPr>
          <w:sz w:val="2"/>
          <w:szCs w:val="2"/>
        </w:rPr>
      </w:pPr>
    </w:p>
    <w:p w:rsidR="00D6283D" w:rsidRDefault="00DD5B43" w:rsidP="00F77F68">
      <w:pPr>
        <w:rPr>
          <w:sz w:val="2"/>
          <w:szCs w:val="2"/>
        </w:rPr>
      </w:pPr>
      <w:r>
        <w:br w:type="page"/>
      </w:r>
    </w:p>
    <w:p w:rsidR="00D6283D" w:rsidRDefault="00DD5B43" w:rsidP="00F77F68">
      <w:pPr>
        <w:pStyle w:val="31"/>
        <w:shd w:val="clear" w:color="auto" w:fill="auto"/>
        <w:spacing w:after="0" w:line="240" w:lineRule="auto"/>
        <w:ind w:right="100"/>
      </w:pPr>
      <w:r>
        <w:rPr>
          <w:noProof/>
          <w:lang w:bidi="ar-SA"/>
        </w:rPr>
        <w:lastRenderedPageBreak/>
        <mc:AlternateContent>
          <mc:Choice Requires="wps">
            <w:drawing>
              <wp:anchor distT="0" distB="0" distL="63500" distR="63500" simplePos="0" relativeHeight="251661312" behindDoc="1" locked="0" layoutInCell="1" allowOverlap="1">
                <wp:simplePos x="0" y="0"/>
                <wp:positionH relativeFrom="margin">
                  <wp:posOffset>4162425</wp:posOffset>
                </wp:positionH>
                <wp:positionV relativeFrom="paragraph">
                  <wp:posOffset>-826770</wp:posOffset>
                </wp:positionV>
                <wp:extent cx="2200275" cy="400050"/>
                <wp:effectExtent l="0" t="1905" r="4445" b="0"/>
                <wp:wrapTopAndBottom/>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315" w:lineRule="exact"/>
                              <w:jc w:val="right"/>
                            </w:pPr>
                            <w:r>
                              <w:rPr>
                                <w:rStyle w:val="2Exact"/>
                              </w:rPr>
                              <w:t>Приложение № 2 к Конкурсной документации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327.75pt;margin-top:-65.1pt;width:173.25pt;height:31.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Msw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" filled="f" stroked="f">
                <v:textbox style="mso-fit-shape-to-text:t" inset="0,0,0,0">
                  <w:txbxContent>
                    <w:p w:rsidR="00F77F68" w:rsidRDefault="00F77F68">
                      <w:pPr>
                        <w:pStyle w:val="21"/>
                        <w:shd w:val="clear" w:color="auto" w:fill="auto"/>
                        <w:spacing w:before="0" w:line="315" w:lineRule="exact"/>
                        <w:jc w:val="right"/>
                      </w:pPr>
                      <w:r>
                        <w:rPr>
                          <w:rStyle w:val="2Exact"/>
                        </w:rPr>
                        <w:t>Приложение № 2 к Конкурсной документации</w:t>
                      </w:r>
                    </w:p>
                  </w:txbxContent>
                </v:textbox>
                <w10:wrap type="topAndBottom" anchorx="margin"/>
              </v:shape>
            </w:pict>
          </mc:Fallback>
        </mc:AlternateContent>
      </w:r>
      <w:r>
        <w:t>ИНФОРМАЦИЯ ОБ ОРГАНИЗАЦИИ - УЧАСТНИКЕ</w:t>
      </w:r>
    </w:p>
    <w:p w:rsidR="00D6283D" w:rsidRDefault="00DD5B43" w:rsidP="00F77F68">
      <w:pPr>
        <w:pStyle w:val="31"/>
        <w:numPr>
          <w:ilvl w:val="0"/>
          <w:numId w:val="3"/>
        </w:numPr>
        <w:shd w:val="clear" w:color="auto" w:fill="auto"/>
        <w:tabs>
          <w:tab w:val="left" w:pos="390"/>
        </w:tabs>
        <w:spacing w:after="0" w:line="240" w:lineRule="auto"/>
        <w:ind w:right="6740"/>
        <w:jc w:val="left"/>
      </w:pPr>
      <w:r>
        <w:t>Полное наименование Участника конкурса</w:t>
      </w:r>
    </w:p>
    <w:p w:rsidR="00D6283D" w:rsidRDefault="00DD5B43" w:rsidP="00F77F68">
      <w:pPr>
        <w:pStyle w:val="50"/>
        <w:shd w:val="clear" w:color="auto" w:fill="auto"/>
        <w:spacing w:before="0" w:after="0" w:line="240" w:lineRule="auto"/>
        <w:ind w:left="4080"/>
        <w:jc w:val="left"/>
      </w:pPr>
      <w:r>
        <w:t>(согласно свидетельству о регистрации)</w:t>
      </w:r>
    </w:p>
    <w:p w:rsidR="00D6283D" w:rsidRDefault="00DD5B43" w:rsidP="00F77F68">
      <w:pPr>
        <w:pStyle w:val="31"/>
        <w:numPr>
          <w:ilvl w:val="0"/>
          <w:numId w:val="3"/>
        </w:numPr>
        <w:shd w:val="clear" w:color="auto" w:fill="auto"/>
        <w:tabs>
          <w:tab w:val="left" w:pos="385"/>
        </w:tabs>
        <w:spacing w:after="0" w:line="240" w:lineRule="auto"/>
        <w:ind w:right="6300"/>
        <w:jc w:val="left"/>
      </w:pPr>
      <w:r>
        <w:t>Сокращенное наименование Участника конкурса</w:t>
      </w:r>
    </w:p>
    <w:p w:rsidR="00D6283D" w:rsidRDefault="00DD5B43" w:rsidP="00F77F68">
      <w:pPr>
        <w:pStyle w:val="50"/>
        <w:shd w:val="clear" w:color="auto" w:fill="auto"/>
        <w:spacing w:before="0" w:after="0" w:line="240" w:lineRule="auto"/>
        <w:ind w:left="4080"/>
        <w:jc w:val="left"/>
      </w:pPr>
      <w:r>
        <w:t>(согласно свидетельству о регистрации)</w:t>
      </w:r>
    </w:p>
    <w:p w:rsidR="00D6283D" w:rsidRDefault="00DD5B43" w:rsidP="00F77F68">
      <w:pPr>
        <w:pStyle w:val="31"/>
        <w:numPr>
          <w:ilvl w:val="0"/>
          <w:numId w:val="3"/>
        </w:numPr>
        <w:shd w:val="clear" w:color="auto" w:fill="auto"/>
        <w:tabs>
          <w:tab w:val="left" w:pos="395"/>
        </w:tabs>
        <w:spacing w:after="0" w:line="240" w:lineRule="auto"/>
        <w:ind w:right="6300"/>
        <w:jc w:val="left"/>
      </w:pPr>
      <w:r>
        <w:t>Организационно-правовая форма Участника конкурса</w:t>
      </w:r>
    </w:p>
    <w:p w:rsidR="00D6283D" w:rsidRDefault="00DD5B43" w:rsidP="00F77F68">
      <w:pPr>
        <w:pStyle w:val="50"/>
        <w:shd w:val="clear" w:color="auto" w:fill="auto"/>
        <w:spacing w:before="0" w:after="0" w:line="240" w:lineRule="auto"/>
        <w:ind w:left="4080"/>
        <w:jc w:val="left"/>
      </w:pPr>
      <w:r>
        <w:t>(согласно свидетельству о регистрации)</w:t>
      </w:r>
    </w:p>
    <w:p w:rsidR="00D6283D" w:rsidRDefault="00DD5B43" w:rsidP="00F77F68">
      <w:pPr>
        <w:pStyle w:val="31"/>
        <w:numPr>
          <w:ilvl w:val="0"/>
          <w:numId w:val="3"/>
        </w:numPr>
        <w:shd w:val="clear" w:color="auto" w:fill="auto"/>
        <w:tabs>
          <w:tab w:val="left" w:pos="395"/>
        </w:tabs>
        <w:spacing w:after="0" w:line="240" w:lineRule="auto"/>
        <w:ind w:right="6300"/>
        <w:jc w:val="left"/>
      </w:pPr>
      <w:r>
        <w:t>Реквизиты Участника конкурса</w:t>
      </w:r>
    </w:p>
    <w:p w:rsidR="00D6283D" w:rsidRDefault="00DD5B43" w:rsidP="00F77F68">
      <w:pPr>
        <w:pStyle w:val="23"/>
        <w:keepNext/>
        <w:keepLines/>
        <w:shd w:val="clear" w:color="auto" w:fill="auto"/>
        <w:spacing w:before="0" w:line="240" w:lineRule="auto"/>
        <w:sectPr w:rsidR="00D6283D">
          <w:pgSz w:w="11900" w:h="16840"/>
          <w:pgMar w:top="1177" w:right="908" w:bottom="1967" w:left="908" w:header="0" w:footer="3" w:gutter="0"/>
          <w:cols w:space="720"/>
          <w:noEndnote/>
          <w:docGrid w:linePitch="360"/>
        </w:sectPr>
      </w:pPr>
      <w:r>
        <w:rPr>
          <w:noProof/>
          <w:lang w:bidi="ar-SA"/>
        </w:rPr>
        <w:drawing>
          <wp:anchor distT="0" distB="0" distL="79375" distR="63500" simplePos="0" relativeHeight="251662336" behindDoc="1" locked="0" layoutInCell="1" allowOverlap="1">
            <wp:simplePos x="0" y="0"/>
            <wp:positionH relativeFrom="margin">
              <wp:posOffset>79375</wp:posOffset>
            </wp:positionH>
            <wp:positionV relativeFrom="paragraph">
              <wp:posOffset>-3292475</wp:posOffset>
            </wp:positionV>
            <wp:extent cx="6424930" cy="2749550"/>
            <wp:effectExtent l="0" t="0" r="0" b="0"/>
            <wp:wrapTopAndBottom/>
            <wp:docPr id="19" name="Рисунок 19" descr="C:\Users\Use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Temp\FineReader12.0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4930" cy="2749550"/>
                    </a:xfrm>
                    <a:prstGeom prst="rect">
                      <a:avLst/>
                    </a:prstGeom>
                    <a:noFill/>
                  </pic:spPr>
                </pic:pic>
              </a:graphicData>
            </a:graphic>
            <wp14:sizeRelH relativeFrom="page">
              <wp14:pctWidth>0</wp14:pctWidth>
            </wp14:sizeRelH>
            <wp14:sizeRelV relativeFrom="page">
              <wp14:pctHeight>0</wp14:pctHeight>
            </wp14:sizeRelV>
          </wp:anchor>
        </w:drawing>
      </w:r>
      <w:bookmarkStart w:id="4" w:name="bookmark3"/>
      <w:proofErr w:type="spellStart"/>
      <w:r>
        <w:t>окпо</w:t>
      </w:r>
      <w:bookmarkEnd w:id="4"/>
      <w:proofErr w:type="spellEnd"/>
    </w:p>
    <w:p w:rsidR="00D6283D" w:rsidRDefault="00DD5B43" w:rsidP="00F77F68">
      <w:pPr>
        <w:rPr>
          <w:sz w:val="2"/>
          <w:szCs w:val="2"/>
        </w:rPr>
      </w:pPr>
      <w:r>
        <w:rPr>
          <w:noProof/>
          <w:lang w:bidi="ar-SA"/>
        </w:rPr>
        <w:lastRenderedPageBreak/>
        <mc:AlternateContent>
          <mc:Choice Requires="wps">
            <w:drawing>
              <wp:inline distT="0" distB="0" distL="0" distR="0">
                <wp:extent cx="7556500" cy="162560"/>
                <wp:effectExtent l="0" t="635" r="0" b="0"/>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txbxContent>
                      </wps:txbx>
                      <wps:bodyPr rot="0" vert="horz" wrap="square" lIns="0" tIns="0" rIns="0" bIns="0" anchor="t" anchorCtr="0" upright="1">
                        <a:noAutofit/>
                      </wps:bodyPr>
                    </wps:wsp>
                  </a:graphicData>
                </a:graphic>
              </wp:inline>
            </w:drawing>
          </mc:Choice>
          <mc:Fallback>
            <w:pict>
              <v:shape id="Text Box 31" o:spid="_x0000_s1039" type="#_x0000_t202" style="width:59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Dssg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" filled="f" stroked="f">
                <v:textbox inset="0,0,0,0">
                  <w:txbxContent>
                    <w:p w:rsidR="00F77F68" w:rsidRDefault="00F77F68"/>
                  </w:txbxContent>
                </v:textbox>
                <w10:anchorlock/>
              </v:shape>
            </w:pict>
          </mc:Fallback>
        </mc:AlternateContent>
      </w:r>
      <w:r>
        <w:t xml:space="preserve"> </w:t>
      </w:r>
    </w:p>
    <w:p w:rsidR="00D6283D" w:rsidRDefault="00D6283D" w:rsidP="00F77F68">
      <w:pPr>
        <w:rPr>
          <w:sz w:val="2"/>
          <w:szCs w:val="2"/>
        </w:rPr>
        <w:sectPr w:rsidR="00D6283D">
          <w:pgSz w:w="11900" w:h="16840"/>
          <w:pgMar w:top="916" w:right="0" w:bottom="2369" w:left="0" w:header="0" w:footer="3" w:gutter="0"/>
          <w:cols w:space="720"/>
          <w:noEndnote/>
          <w:docGrid w:linePitch="360"/>
        </w:sectPr>
      </w:pPr>
    </w:p>
    <w:p w:rsidR="00D6283D" w:rsidRDefault="00DD5B43" w:rsidP="00F77F68">
      <w:r>
        <w:rPr>
          <w:noProof/>
          <w:lang w:bidi="ar-SA"/>
        </w:rPr>
        <mc:AlternateContent>
          <mc:Choice Requires="wps">
            <w:drawing>
              <wp:anchor distT="0" distB="0" distL="63500" distR="63500" simplePos="0" relativeHeight="251645952" behindDoc="0" locked="0" layoutInCell="1" allowOverlap="1">
                <wp:simplePos x="0" y="0"/>
                <wp:positionH relativeFrom="margin">
                  <wp:posOffset>635</wp:posOffset>
                </wp:positionH>
                <wp:positionV relativeFrom="paragraph">
                  <wp:posOffset>1270</wp:posOffset>
                </wp:positionV>
                <wp:extent cx="628650" cy="254000"/>
                <wp:effectExtent l="0" t="2540" r="635" b="63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1"/>
                              <w:keepNext/>
                              <w:keepLines/>
                              <w:shd w:val="clear" w:color="auto" w:fill="auto"/>
                              <w:spacing w:line="400" w:lineRule="exact"/>
                            </w:pPr>
                            <w:bookmarkStart w:id="5" w:name="bookmark4"/>
                            <w:proofErr w:type="spellStart"/>
                            <w:r>
                              <w:t>оквэд</w:t>
                            </w:r>
                            <w:bookmarkEnd w:id="5"/>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05pt;margin-top:.1pt;width:49.5pt;height:20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" filled="f" stroked="f">
                <v:textbox style="mso-fit-shape-to-text:t" inset="0,0,0,0">
                  <w:txbxContent>
                    <w:p w:rsidR="00F77F68" w:rsidRDefault="00F77F68">
                      <w:pPr>
                        <w:pStyle w:val="1"/>
                        <w:keepNext/>
                        <w:keepLines/>
                        <w:shd w:val="clear" w:color="auto" w:fill="auto"/>
                        <w:spacing w:line="400" w:lineRule="exact"/>
                      </w:pPr>
                      <w:bookmarkStart w:id="6" w:name="bookmark4"/>
                      <w:proofErr w:type="spellStart"/>
                      <w:r>
                        <w:t>оквэд</w:t>
                      </w:r>
                      <w:bookmarkEnd w:id="6"/>
                      <w:proofErr w:type="spellEnd"/>
                    </w:p>
                  </w:txbxContent>
                </v:textbox>
                <w10:wrap anchorx="margin"/>
              </v:shape>
            </w:pict>
          </mc:Fallback>
        </mc:AlternateContent>
      </w:r>
    </w:p>
    <w:p w:rsidR="00D6283D" w:rsidRDefault="00D6283D" w:rsidP="00F77F68">
      <w:pPr>
        <w:rPr>
          <w:sz w:val="2"/>
          <w:szCs w:val="2"/>
        </w:rPr>
        <w:sectPr w:rsidR="00D6283D">
          <w:type w:val="continuous"/>
          <w:pgSz w:w="11900" w:h="16840"/>
          <w:pgMar w:top="916" w:right="2692" w:bottom="2369" w:left="1003" w:header="0" w:footer="3" w:gutter="0"/>
          <w:cols w:space="720"/>
          <w:noEndnote/>
          <w:docGrid w:linePitch="360"/>
        </w:sectPr>
      </w:pPr>
    </w:p>
    <w:p w:rsidR="00D6283D" w:rsidRDefault="00D6283D" w:rsidP="00F77F68">
      <w:pPr>
        <w:rPr>
          <w:sz w:val="19"/>
          <w:szCs w:val="19"/>
        </w:rPr>
      </w:pPr>
    </w:p>
    <w:p w:rsidR="00D6283D" w:rsidRDefault="00D6283D" w:rsidP="00F77F68">
      <w:pPr>
        <w:rPr>
          <w:sz w:val="2"/>
          <w:szCs w:val="2"/>
        </w:rPr>
        <w:sectPr w:rsidR="00D6283D">
          <w:type w:val="continuous"/>
          <w:pgSz w:w="11900" w:h="16840"/>
          <w:pgMar w:top="1766" w:right="0" w:bottom="2384" w:left="0" w:header="0" w:footer="3" w:gutter="0"/>
          <w:cols w:space="720"/>
          <w:noEndnote/>
          <w:docGrid w:linePitch="360"/>
        </w:sectPr>
      </w:pPr>
    </w:p>
    <w:p w:rsidR="00D6283D" w:rsidRDefault="00DD5B43" w:rsidP="00F77F68">
      <w:pPr>
        <w:pStyle w:val="50"/>
        <w:shd w:val="clear" w:color="auto" w:fill="auto"/>
        <w:spacing w:before="0" w:after="0" w:line="240" w:lineRule="auto"/>
        <w:jc w:val="left"/>
        <w:sectPr w:rsidR="00D6283D">
          <w:type w:val="continuous"/>
          <w:pgSz w:w="11900" w:h="16840"/>
          <w:pgMar w:top="1766" w:right="2692" w:bottom="2384" w:left="4958" w:header="0" w:footer="3" w:gutter="0"/>
          <w:cols w:space="720"/>
          <w:noEndnote/>
          <w:docGrid w:linePitch="360"/>
        </w:sectPr>
      </w:pPr>
      <w:r>
        <w:t>(указать через</w:t>
      </w:r>
      <w:r>
        <w:rPr>
          <w:rStyle w:val="51"/>
        </w:rPr>
        <w:t xml:space="preserve"> </w:t>
      </w:r>
      <w:r>
        <w:t>“точку с запятой ”)</w:t>
      </w:r>
    </w:p>
    <w:p w:rsidR="00D6283D" w:rsidRDefault="00D6283D" w:rsidP="00F77F68">
      <w:pPr>
        <w:rPr>
          <w:sz w:val="19"/>
          <w:szCs w:val="19"/>
        </w:rPr>
      </w:pPr>
    </w:p>
    <w:p w:rsidR="00D6283D" w:rsidRDefault="00D6283D" w:rsidP="00F77F68">
      <w:pPr>
        <w:rPr>
          <w:sz w:val="19"/>
          <w:szCs w:val="19"/>
        </w:rPr>
      </w:pPr>
    </w:p>
    <w:p w:rsidR="00D6283D" w:rsidRDefault="00D6283D" w:rsidP="00F77F68">
      <w:pPr>
        <w:rPr>
          <w:sz w:val="19"/>
          <w:szCs w:val="19"/>
        </w:rPr>
      </w:pPr>
    </w:p>
    <w:p w:rsidR="00D6283D" w:rsidRDefault="00D6283D" w:rsidP="00F77F68">
      <w:pPr>
        <w:rPr>
          <w:sz w:val="2"/>
          <w:szCs w:val="2"/>
        </w:rPr>
        <w:sectPr w:rsidR="00D6283D">
          <w:type w:val="continuous"/>
          <w:pgSz w:w="11900" w:h="16840"/>
          <w:pgMar w:top="1766" w:right="0" w:bottom="1766" w:left="0" w:header="0" w:footer="3" w:gutter="0"/>
          <w:cols w:space="720"/>
          <w:noEndnote/>
          <w:docGrid w:linePitch="360"/>
        </w:sectPr>
      </w:pPr>
    </w:p>
    <w:p w:rsidR="00D6283D" w:rsidRDefault="00DD5B43" w:rsidP="00F77F68">
      <w:pPr>
        <w:pStyle w:val="31"/>
        <w:numPr>
          <w:ilvl w:val="0"/>
          <w:numId w:val="3"/>
        </w:numPr>
        <w:shd w:val="clear" w:color="auto" w:fill="auto"/>
        <w:tabs>
          <w:tab w:val="left" w:pos="390"/>
        </w:tabs>
        <w:spacing w:after="0" w:line="240" w:lineRule="auto"/>
        <w:ind w:right="4080"/>
        <w:jc w:val="left"/>
      </w:pPr>
      <w:r>
        <w:rPr>
          <w:noProof/>
          <w:lang w:bidi="ar-SA"/>
        </w:rPr>
        <mc:AlternateContent>
          <mc:Choice Requires="wps">
            <w:drawing>
              <wp:anchor distT="0" distB="586740" distL="736600" distR="2044700" simplePos="0" relativeHeight="251663360" behindDoc="1" locked="0" layoutInCell="1" allowOverlap="1">
                <wp:simplePos x="0" y="0"/>
                <wp:positionH relativeFrom="margin">
                  <wp:posOffset>2774950</wp:posOffset>
                </wp:positionH>
                <wp:positionV relativeFrom="paragraph">
                  <wp:posOffset>-2540</wp:posOffset>
                </wp:positionV>
                <wp:extent cx="342900" cy="177800"/>
                <wp:effectExtent l="0" t="0" r="1270" b="0"/>
                <wp:wrapSquare wrapText="lef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280" w:lineRule="exact"/>
                            </w:pPr>
                            <w:r>
                              <w:rPr>
                                <w:rStyle w:val="2Exact"/>
                              </w:rPr>
                              <w:t>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218.5pt;margin-top:-.2pt;width:27pt;height:14pt;z-index:-251653120;visibility:visible;mso-wrap-style:square;mso-width-percent:0;mso-height-percent:0;mso-wrap-distance-left:58pt;mso-wrap-distance-top:0;mso-wrap-distance-right:161pt;mso-wrap-distance-bottom:4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D0rg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" filled="f" stroked="f">
                <v:textbox style="mso-fit-shape-to-text:t" inset="0,0,0,0">
                  <w:txbxContent>
                    <w:p w:rsidR="00F77F68" w:rsidRDefault="00F77F68">
                      <w:pPr>
                        <w:pStyle w:val="21"/>
                        <w:shd w:val="clear" w:color="auto" w:fill="auto"/>
                        <w:spacing w:before="0" w:line="280" w:lineRule="exact"/>
                      </w:pPr>
                      <w:r>
                        <w:rPr>
                          <w:rStyle w:val="2Exact"/>
                        </w:rPr>
                        <w:t>ДА</w:t>
                      </w:r>
                    </w:p>
                  </w:txbxContent>
                </v:textbox>
                <w10:wrap type="square" side="left" anchorx="margin"/>
              </v:shape>
            </w:pict>
          </mc:Fallback>
        </mc:AlternateContent>
      </w:r>
      <w:r>
        <w:rPr>
          <w:noProof/>
          <w:lang w:bidi="ar-SA"/>
        </w:rPr>
        <mc:AlternateContent>
          <mc:Choice Requires="wps">
            <w:drawing>
              <wp:anchor distT="0" distB="593090" distL="2692400" distR="63500" simplePos="0" relativeHeight="251664384" behindDoc="1" locked="0" layoutInCell="1" allowOverlap="1">
                <wp:simplePos x="0" y="0"/>
                <wp:positionH relativeFrom="margin">
                  <wp:posOffset>4730750</wp:posOffset>
                </wp:positionH>
                <wp:positionV relativeFrom="paragraph">
                  <wp:posOffset>-2540</wp:posOffset>
                </wp:positionV>
                <wp:extent cx="431800" cy="177800"/>
                <wp:effectExtent l="1905" t="0" r="4445" b="0"/>
                <wp:wrapSquare wrapText="left"/>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280" w:lineRule="exact"/>
                            </w:pPr>
                            <w:r>
                              <w:rPr>
                                <w:rStyle w:val="2Exact"/>
                              </w:rPr>
                              <w:t>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372.5pt;margin-top:-.2pt;width:34pt;height:14pt;z-index:-251652096;visibility:visible;mso-wrap-style:square;mso-width-percent:0;mso-height-percent:0;mso-wrap-distance-left:212pt;mso-wrap-distance-top:0;mso-wrap-distance-right:5pt;mso-wrap-distance-bottom:4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gy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" filled="f" stroked="f">
                <v:textbox style="mso-fit-shape-to-text:t" inset="0,0,0,0">
                  <w:txbxContent>
                    <w:p w:rsidR="00F77F68" w:rsidRDefault="00F77F68">
                      <w:pPr>
                        <w:pStyle w:val="21"/>
                        <w:shd w:val="clear" w:color="auto" w:fill="auto"/>
                        <w:spacing w:before="0" w:line="280" w:lineRule="exact"/>
                      </w:pPr>
                      <w:r>
                        <w:rPr>
                          <w:rStyle w:val="2Exact"/>
                        </w:rPr>
                        <w:t>НЕТ</w:t>
                      </w:r>
                    </w:p>
                  </w:txbxContent>
                </v:textbox>
                <w10:wrap type="square" side="left" anchorx="margin"/>
              </v:shape>
            </w:pict>
          </mc:Fallback>
        </mc:AlternateContent>
      </w:r>
      <w:r>
        <w:t>Сведения о включении в реестр НКО - исполнителей общественно полезных услуг</w:t>
      </w:r>
    </w:p>
    <w:p w:rsidR="00D6283D" w:rsidRDefault="00DD5B43" w:rsidP="00F77F68">
      <w:pPr>
        <w:pStyle w:val="42"/>
        <w:keepNext/>
        <w:keepLines/>
        <w:numPr>
          <w:ilvl w:val="0"/>
          <w:numId w:val="3"/>
        </w:numPr>
        <w:shd w:val="clear" w:color="auto" w:fill="auto"/>
        <w:tabs>
          <w:tab w:val="left" w:pos="385"/>
        </w:tabs>
        <w:spacing w:line="240" w:lineRule="auto"/>
        <w:ind w:right="4080"/>
      </w:pPr>
      <w:bookmarkStart w:id="6" w:name="bookmark5"/>
      <w:r>
        <w:t>Контактная информация Участника конкурса</w:t>
      </w:r>
      <w:bookmarkEnd w:id="6"/>
    </w:p>
    <w:p w:rsidR="00D6283D" w:rsidRDefault="00DD5B43" w:rsidP="00F77F68">
      <w:pPr>
        <w:pStyle w:val="21"/>
        <w:shd w:val="clear" w:color="auto" w:fill="auto"/>
        <w:spacing w:before="0" w:line="240" w:lineRule="auto"/>
      </w:pPr>
      <w:r>
        <w:t>Юридический адрес</w:t>
      </w:r>
    </w:p>
    <w:p w:rsidR="00D6283D" w:rsidRDefault="00DD5B43" w:rsidP="00F77F68">
      <w:pPr>
        <w:pStyle w:val="50"/>
        <w:shd w:val="clear" w:color="auto" w:fill="auto"/>
        <w:spacing w:before="0" w:after="0" w:line="240" w:lineRule="auto"/>
        <w:ind w:left="4060"/>
        <w:jc w:val="left"/>
      </w:pPr>
      <w:r>
        <w:t>(с почтовым индексом)</w:t>
      </w:r>
    </w:p>
    <w:p w:rsidR="00D6283D" w:rsidRDefault="00DD5B43" w:rsidP="00F77F68">
      <w:pPr>
        <w:pStyle w:val="21"/>
        <w:shd w:val="clear" w:color="auto" w:fill="auto"/>
        <w:spacing w:before="0" w:line="240" w:lineRule="auto"/>
      </w:pPr>
      <w:r>
        <w:t>Почтовый адрес</w:t>
      </w:r>
    </w:p>
    <w:p w:rsidR="00D6283D" w:rsidRDefault="00DD5B43" w:rsidP="00F77F68">
      <w:pPr>
        <w:pStyle w:val="50"/>
        <w:shd w:val="clear" w:color="auto" w:fill="auto"/>
        <w:spacing w:before="0" w:after="0" w:line="240" w:lineRule="auto"/>
        <w:ind w:left="4060"/>
        <w:jc w:val="left"/>
      </w:pPr>
      <w:r>
        <w:t>(с почтовым индексом)</w:t>
      </w:r>
    </w:p>
    <w:p w:rsidR="00D6283D" w:rsidRDefault="00DD5B43" w:rsidP="00F77F68">
      <w:pPr>
        <w:pStyle w:val="21"/>
        <w:shd w:val="clear" w:color="auto" w:fill="auto"/>
        <w:spacing w:before="0" w:line="240" w:lineRule="auto"/>
      </w:pPr>
      <w:r>
        <w:t>Контактные телефоны</w:t>
      </w:r>
    </w:p>
    <w:p w:rsidR="00D6283D" w:rsidRDefault="00DD5B43" w:rsidP="00F77F68">
      <w:pPr>
        <w:pStyle w:val="50"/>
        <w:shd w:val="clear" w:color="auto" w:fill="auto"/>
        <w:spacing w:before="0" w:after="0" w:line="240" w:lineRule="auto"/>
        <w:ind w:left="4060"/>
        <w:jc w:val="left"/>
      </w:pPr>
      <w:r>
        <w:t>(с кодом населённого пункта)</w:t>
      </w:r>
    </w:p>
    <w:p w:rsidR="00D6283D" w:rsidRDefault="00DD5B43" w:rsidP="00F77F68">
      <w:pPr>
        <w:pStyle w:val="60"/>
        <w:shd w:val="clear" w:color="auto" w:fill="auto"/>
        <w:spacing w:after="0" w:line="240" w:lineRule="auto"/>
        <w:jc w:val="left"/>
      </w:pPr>
      <w:r>
        <w:t>Электронная почта</w:t>
      </w:r>
    </w:p>
    <w:p w:rsidR="00D6283D" w:rsidRDefault="00DD5B43" w:rsidP="00F77F68">
      <w:pPr>
        <w:pStyle w:val="21"/>
        <w:shd w:val="clear" w:color="auto" w:fill="auto"/>
        <w:spacing w:before="0" w:line="240" w:lineRule="auto"/>
      </w:pPr>
      <w:r>
        <w:t>Веб-сайт</w:t>
      </w:r>
    </w:p>
    <w:p w:rsidR="00D6283D" w:rsidRDefault="00DD5B43" w:rsidP="00F77F68">
      <w:pPr>
        <w:pStyle w:val="21"/>
        <w:shd w:val="clear" w:color="auto" w:fill="auto"/>
        <w:spacing w:before="0" w:line="240" w:lineRule="auto"/>
        <w:ind w:right="4080"/>
      </w:pPr>
      <w:r>
        <w:t>Наименование учреждения банка</w:t>
      </w:r>
    </w:p>
    <w:p w:rsidR="00D6283D" w:rsidRDefault="00DD5B43" w:rsidP="00F77F68">
      <w:pPr>
        <w:pStyle w:val="21"/>
        <w:shd w:val="clear" w:color="auto" w:fill="auto"/>
        <w:spacing w:before="0" w:line="240" w:lineRule="auto"/>
      </w:pPr>
      <w:r>
        <w:t>Местонахождение банка</w:t>
      </w:r>
    </w:p>
    <w:p w:rsidR="00D6283D" w:rsidRDefault="00DD5B43" w:rsidP="00F77F68">
      <w:pPr>
        <w:pStyle w:val="21"/>
        <w:shd w:val="clear" w:color="auto" w:fill="auto"/>
        <w:spacing w:before="0" w:line="240" w:lineRule="auto"/>
        <w:sectPr w:rsidR="00D6283D">
          <w:type w:val="continuous"/>
          <w:pgSz w:w="11900" w:h="16840"/>
          <w:pgMar w:top="1766" w:right="3317" w:bottom="1766" w:left="1013" w:header="0" w:footer="3" w:gutter="0"/>
          <w:cols w:space="720"/>
          <w:noEndnote/>
          <w:docGrid w:linePitch="360"/>
        </w:sectPr>
      </w:pPr>
      <w:r>
        <w:t>ИНН/КПП банка</w:t>
      </w:r>
    </w:p>
    <w:p w:rsidR="00D6283D" w:rsidRDefault="00DD5B43" w:rsidP="00F77F68">
      <w:pPr>
        <w:pStyle w:val="21"/>
        <w:shd w:val="clear" w:color="auto" w:fill="auto"/>
        <w:spacing w:before="0" w:line="240" w:lineRule="auto"/>
      </w:pPr>
      <w:r>
        <w:lastRenderedPageBreak/>
        <w:t>Корреспондентский счёт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85"/>
        <w:gridCol w:w="6275"/>
      </w:tblGrid>
      <w:tr w:rsidR="00D6283D">
        <w:trPr>
          <w:trHeight w:hRule="exact" w:val="890"/>
          <w:jc w:val="center"/>
        </w:trPr>
        <w:tc>
          <w:tcPr>
            <w:tcW w:w="3885" w:type="dxa"/>
            <w:shd w:val="clear" w:color="auto" w:fill="FFFFFF"/>
          </w:tcPr>
          <w:p w:rsidR="00D6283D" w:rsidRDefault="00DD5B43" w:rsidP="00F77F68">
            <w:pPr>
              <w:pStyle w:val="21"/>
              <w:framePr w:w="10160" w:wrap="notBeside" w:vAnchor="text" w:hAnchor="text" w:xAlign="center" w:y="1"/>
              <w:shd w:val="clear" w:color="auto" w:fill="auto"/>
              <w:spacing w:before="0" w:line="240" w:lineRule="auto"/>
            </w:pPr>
            <w:r>
              <w:rPr>
                <w:rStyle w:val="24"/>
              </w:rPr>
              <w:t>БИК</w:t>
            </w:r>
          </w:p>
        </w:tc>
        <w:tc>
          <w:tcPr>
            <w:tcW w:w="6275" w:type="dxa"/>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10160" w:wrap="notBeside" w:vAnchor="text" w:hAnchor="text" w:xAlign="center" w:y="1"/>
              <w:shd w:val="clear" w:color="auto" w:fill="auto"/>
              <w:spacing w:before="0" w:line="240" w:lineRule="auto"/>
            </w:pPr>
            <w:r>
              <w:rPr>
                <w:rStyle w:val="24"/>
              </w:rPr>
              <w:t>—</w:t>
            </w:r>
          </w:p>
        </w:tc>
      </w:tr>
      <w:tr w:rsidR="00D6283D">
        <w:trPr>
          <w:trHeight w:hRule="exact" w:val="1235"/>
          <w:jc w:val="center"/>
        </w:trPr>
        <w:tc>
          <w:tcPr>
            <w:tcW w:w="3885" w:type="dxa"/>
            <w:shd w:val="clear" w:color="auto" w:fill="FFFFFF"/>
            <w:vAlign w:val="center"/>
          </w:tcPr>
          <w:p w:rsidR="00D6283D" w:rsidRDefault="00DD5B43" w:rsidP="00F77F68">
            <w:pPr>
              <w:pStyle w:val="21"/>
              <w:framePr w:w="10160" w:wrap="notBeside" w:vAnchor="text" w:hAnchor="text" w:xAlign="center" w:y="1"/>
              <w:shd w:val="clear" w:color="auto" w:fill="auto"/>
              <w:spacing w:before="0" w:line="240" w:lineRule="auto"/>
            </w:pPr>
            <w:r>
              <w:rPr>
                <w:rStyle w:val="24"/>
              </w:rPr>
              <w:t>Расчётный счёт</w:t>
            </w:r>
          </w:p>
        </w:tc>
        <w:tc>
          <w:tcPr>
            <w:tcW w:w="6275" w:type="dxa"/>
            <w:tcBorders>
              <w:left w:val="single" w:sz="4" w:space="0" w:color="auto"/>
              <w:right w:val="single" w:sz="4" w:space="0" w:color="auto"/>
            </w:tcBorders>
            <w:shd w:val="clear" w:color="auto" w:fill="FFFFFF"/>
          </w:tcPr>
          <w:p w:rsidR="00D6283D" w:rsidRDefault="00D6283D" w:rsidP="00F77F68">
            <w:pPr>
              <w:framePr w:w="10160" w:wrap="notBeside" w:vAnchor="text" w:hAnchor="text" w:xAlign="center" w:y="1"/>
              <w:rPr>
                <w:sz w:val="10"/>
                <w:szCs w:val="10"/>
              </w:rPr>
            </w:pPr>
          </w:p>
        </w:tc>
      </w:tr>
      <w:tr w:rsidR="00D6283D">
        <w:trPr>
          <w:trHeight w:hRule="exact" w:val="990"/>
          <w:jc w:val="center"/>
        </w:trPr>
        <w:tc>
          <w:tcPr>
            <w:tcW w:w="3885" w:type="dxa"/>
            <w:shd w:val="clear" w:color="auto" w:fill="FFFFFF"/>
            <w:vAlign w:val="center"/>
          </w:tcPr>
          <w:p w:rsidR="00D6283D" w:rsidRDefault="00DD5B43" w:rsidP="00F77F68">
            <w:pPr>
              <w:pStyle w:val="21"/>
              <w:framePr w:w="10160" w:wrap="notBeside" w:vAnchor="text" w:hAnchor="text" w:xAlign="center" w:y="1"/>
              <w:shd w:val="clear" w:color="auto" w:fill="auto"/>
              <w:spacing w:before="0" w:line="240" w:lineRule="auto"/>
            </w:pPr>
            <w:r>
              <w:rPr>
                <w:rStyle w:val="25"/>
              </w:rPr>
              <w:t>7. Руководитель Участника конкурса</w:t>
            </w:r>
          </w:p>
        </w:tc>
        <w:tc>
          <w:tcPr>
            <w:tcW w:w="6275" w:type="dxa"/>
            <w:shd w:val="clear" w:color="auto" w:fill="FFFFFF"/>
          </w:tcPr>
          <w:p w:rsidR="00D6283D" w:rsidRDefault="00D6283D" w:rsidP="00F77F68">
            <w:pPr>
              <w:framePr w:w="10160" w:wrap="notBeside" w:vAnchor="text" w:hAnchor="text" w:xAlign="center" w:y="1"/>
              <w:rPr>
                <w:sz w:val="10"/>
                <w:szCs w:val="10"/>
              </w:rPr>
            </w:pPr>
          </w:p>
        </w:tc>
      </w:tr>
      <w:tr w:rsidR="00D6283D">
        <w:trPr>
          <w:trHeight w:hRule="exact" w:val="990"/>
          <w:jc w:val="center"/>
        </w:trPr>
        <w:tc>
          <w:tcPr>
            <w:tcW w:w="3885" w:type="dxa"/>
            <w:shd w:val="clear" w:color="auto" w:fill="FFFFFF"/>
          </w:tcPr>
          <w:p w:rsidR="00D6283D" w:rsidRDefault="00DD5B43" w:rsidP="00F77F68">
            <w:pPr>
              <w:pStyle w:val="21"/>
              <w:framePr w:w="10160" w:wrap="notBeside" w:vAnchor="text" w:hAnchor="text" w:xAlign="center" w:y="1"/>
              <w:shd w:val="clear" w:color="auto" w:fill="auto"/>
              <w:spacing w:before="0" w:line="240" w:lineRule="auto"/>
            </w:pPr>
            <w:r>
              <w:rPr>
                <w:rStyle w:val="24"/>
              </w:rPr>
              <w:t>Фамилия, имя, отчество</w:t>
            </w:r>
          </w:p>
        </w:tc>
        <w:tc>
          <w:tcPr>
            <w:tcW w:w="6275" w:type="dxa"/>
            <w:tcBorders>
              <w:left w:val="single" w:sz="4" w:space="0" w:color="auto"/>
              <w:right w:val="single" w:sz="4" w:space="0" w:color="auto"/>
            </w:tcBorders>
            <w:shd w:val="clear" w:color="auto" w:fill="FFFFFF"/>
          </w:tcPr>
          <w:p w:rsidR="00D6283D" w:rsidRDefault="00D6283D" w:rsidP="00F77F68">
            <w:pPr>
              <w:framePr w:w="10160" w:wrap="notBeside" w:vAnchor="text" w:hAnchor="text" w:xAlign="center" w:y="1"/>
              <w:rPr>
                <w:sz w:val="10"/>
                <w:szCs w:val="10"/>
              </w:rPr>
            </w:pPr>
          </w:p>
        </w:tc>
      </w:tr>
      <w:tr w:rsidR="00D6283D">
        <w:trPr>
          <w:trHeight w:hRule="exact" w:val="1760"/>
          <w:jc w:val="center"/>
        </w:trPr>
        <w:tc>
          <w:tcPr>
            <w:tcW w:w="3885" w:type="dxa"/>
            <w:shd w:val="clear" w:color="auto" w:fill="FFFFFF"/>
          </w:tcPr>
          <w:p w:rsidR="00D6283D" w:rsidRDefault="00DD5B43" w:rsidP="00F77F68">
            <w:pPr>
              <w:pStyle w:val="21"/>
              <w:framePr w:w="10160" w:wrap="notBeside" w:vAnchor="text" w:hAnchor="text" w:xAlign="center" w:y="1"/>
              <w:shd w:val="clear" w:color="auto" w:fill="auto"/>
              <w:spacing w:before="0" w:line="240" w:lineRule="auto"/>
            </w:pPr>
            <w:r>
              <w:rPr>
                <w:rStyle w:val="24"/>
              </w:rPr>
              <w:t>Должность руководителя</w:t>
            </w:r>
          </w:p>
        </w:tc>
        <w:tc>
          <w:tcPr>
            <w:tcW w:w="6275" w:type="dxa"/>
            <w:tcBorders>
              <w:left w:val="single" w:sz="4" w:space="0" w:color="auto"/>
              <w:right w:val="single" w:sz="4" w:space="0" w:color="auto"/>
            </w:tcBorders>
            <w:shd w:val="clear" w:color="auto" w:fill="FFFFFF"/>
            <w:vAlign w:val="bottom"/>
          </w:tcPr>
          <w:p w:rsidR="00D6283D" w:rsidRDefault="00DD5B43" w:rsidP="00F77F68">
            <w:pPr>
              <w:pStyle w:val="21"/>
              <w:framePr w:w="10160" w:wrap="notBeside" w:vAnchor="text" w:hAnchor="text" w:xAlign="center" w:y="1"/>
              <w:shd w:val="clear" w:color="auto" w:fill="auto"/>
              <w:spacing w:before="0" w:line="240" w:lineRule="auto"/>
            </w:pPr>
            <w:r>
              <w:rPr>
                <w:rStyle w:val="26"/>
              </w:rPr>
              <w:t>(в соответствие с учредительными документами)</w:t>
            </w:r>
          </w:p>
        </w:tc>
      </w:tr>
      <w:tr w:rsidR="00D6283D">
        <w:trPr>
          <w:trHeight w:hRule="exact" w:val="1785"/>
          <w:jc w:val="center"/>
        </w:trPr>
        <w:tc>
          <w:tcPr>
            <w:tcW w:w="3885" w:type="dxa"/>
            <w:shd w:val="clear" w:color="auto" w:fill="FFFFFF"/>
          </w:tcPr>
          <w:p w:rsidR="00D6283D" w:rsidRDefault="00DD5B43" w:rsidP="00F77F68">
            <w:pPr>
              <w:pStyle w:val="21"/>
              <w:framePr w:w="10160" w:wrap="notBeside" w:vAnchor="text" w:hAnchor="text" w:xAlign="center" w:y="1"/>
              <w:shd w:val="clear" w:color="auto" w:fill="auto"/>
              <w:spacing w:before="0" w:line="240" w:lineRule="auto"/>
            </w:pPr>
            <w:r>
              <w:rPr>
                <w:rStyle w:val="24"/>
              </w:rPr>
              <w:t>Контактный телефон</w:t>
            </w:r>
          </w:p>
        </w:tc>
        <w:tc>
          <w:tcPr>
            <w:tcW w:w="6275" w:type="dxa"/>
            <w:tcBorders>
              <w:top w:val="single" w:sz="4" w:space="0" w:color="auto"/>
              <w:right w:val="single" w:sz="4" w:space="0" w:color="auto"/>
            </w:tcBorders>
            <w:shd w:val="clear" w:color="auto" w:fill="FFFFFF"/>
            <w:vAlign w:val="bottom"/>
          </w:tcPr>
          <w:p w:rsidR="00D6283D" w:rsidRDefault="00DD5B43" w:rsidP="00F77F68">
            <w:pPr>
              <w:pStyle w:val="21"/>
              <w:framePr w:w="10160" w:wrap="notBeside" w:vAnchor="text" w:hAnchor="text" w:xAlign="center" w:y="1"/>
              <w:shd w:val="clear" w:color="auto" w:fill="auto"/>
              <w:spacing w:before="0" w:line="240" w:lineRule="auto"/>
            </w:pPr>
            <w:r>
              <w:rPr>
                <w:rStyle w:val="26"/>
              </w:rPr>
              <w:t>(если указывается городской стационарный телефона, то обозначить код населённого пункта)</w:t>
            </w:r>
          </w:p>
        </w:tc>
      </w:tr>
      <w:tr w:rsidR="00D6283D">
        <w:trPr>
          <w:trHeight w:hRule="exact" w:val="1340"/>
          <w:jc w:val="center"/>
        </w:trPr>
        <w:tc>
          <w:tcPr>
            <w:tcW w:w="3885" w:type="dxa"/>
            <w:shd w:val="clear" w:color="auto" w:fill="FFFFFF"/>
          </w:tcPr>
          <w:p w:rsidR="00D6283D" w:rsidRDefault="00DD5B43" w:rsidP="00F77F68">
            <w:pPr>
              <w:pStyle w:val="21"/>
              <w:framePr w:w="10160" w:wrap="notBeside" w:vAnchor="text" w:hAnchor="text" w:xAlign="center" w:y="1"/>
              <w:shd w:val="clear" w:color="auto" w:fill="auto"/>
              <w:spacing w:before="0" w:line="240" w:lineRule="auto"/>
            </w:pPr>
            <w:r>
              <w:rPr>
                <w:rStyle w:val="24"/>
              </w:rPr>
              <w:t>Электронная почта</w:t>
            </w:r>
          </w:p>
        </w:tc>
        <w:tc>
          <w:tcPr>
            <w:tcW w:w="6275" w:type="dxa"/>
            <w:tcBorders>
              <w:left w:val="single" w:sz="4" w:space="0" w:color="auto"/>
              <w:right w:val="single" w:sz="4" w:space="0" w:color="auto"/>
            </w:tcBorders>
            <w:shd w:val="clear" w:color="auto" w:fill="FFFFFF"/>
          </w:tcPr>
          <w:p w:rsidR="00D6283D" w:rsidRDefault="00D6283D" w:rsidP="00F77F68">
            <w:pPr>
              <w:framePr w:w="10160" w:wrap="notBeside" w:vAnchor="text" w:hAnchor="text" w:xAlign="center" w:y="1"/>
              <w:rPr>
                <w:sz w:val="10"/>
                <w:szCs w:val="10"/>
              </w:rPr>
            </w:pPr>
          </w:p>
        </w:tc>
      </w:tr>
      <w:tr w:rsidR="00D6283D">
        <w:trPr>
          <w:trHeight w:hRule="exact" w:val="2380"/>
          <w:jc w:val="center"/>
        </w:trPr>
        <w:tc>
          <w:tcPr>
            <w:tcW w:w="3885" w:type="dxa"/>
            <w:shd w:val="clear" w:color="auto" w:fill="FFFFFF"/>
            <w:vAlign w:val="bottom"/>
          </w:tcPr>
          <w:p w:rsidR="00D6283D" w:rsidRDefault="00DD5B43" w:rsidP="00F77F68">
            <w:pPr>
              <w:pStyle w:val="21"/>
              <w:framePr w:w="10160" w:wrap="notBeside" w:vAnchor="text" w:hAnchor="text" w:xAlign="center" w:y="1"/>
              <w:shd w:val="clear" w:color="auto" w:fill="auto"/>
              <w:spacing w:before="0" w:line="240" w:lineRule="auto"/>
            </w:pPr>
            <w:r>
              <w:rPr>
                <w:rStyle w:val="25"/>
              </w:rPr>
              <w:t xml:space="preserve">8. Главный бухгалтер Участника конкурса </w:t>
            </w:r>
            <w:r>
              <w:rPr>
                <w:rStyle w:val="26"/>
              </w:rPr>
              <w:t>(либо указание на организацию</w:t>
            </w:r>
            <w:r>
              <w:rPr>
                <w:rStyle w:val="24"/>
              </w:rPr>
              <w:t xml:space="preserve">, </w:t>
            </w:r>
            <w:r>
              <w:rPr>
                <w:rStyle w:val="26"/>
              </w:rPr>
              <w:t>на которую возложено ведение бухгалтерского учёта)</w:t>
            </w:r>
          </w:p>
        </w:tc>
        <w:tc>
          <w:tcPr>
            <w:tcW w:w="6275" w:type="dxa"/>
            <w:shd w:val="clear" w:color="auto" w:fill="FFFFFF"/>
          </w:tcPr>
          <w:p w:rsidR="00D6283D" w:rsidRDefault="00D6283D" w:rsidP="00F77F68">
            <w:pPr>
              <w:framePr w:w="10160" w:wrap="notBeside" w:vAnchor="text" w:hAnchor="text" w:xAlign="center" w:y="1"/>
              <w:rPr>
                <w:sz w:val="10"/>
                <w:szCs w:val="10"/>
              </w:rPr>
            </w:pPr>
          </w:p>
        </w:tc>
      </w:tr>
      <w:tr w:rsidR="00D6283D">
        <w:trPr>
          <w:trHeight w:hRule="exact" w:val="1075"/>
          <w:jc w:val="center"/>
        </w:trPr>
        <w:tc>
          <w:tcPr>
            <w:tcW w:w="3885" w:type="dxa"/>
            <w:shd w:val="clear" w:color="auto" w:fill="FFFFFF"/>
            <w:vAlign w:val="center"/>
          </w:tcPr>
          <w:p w:rsidR="00D6283D" w:rsidRDefault="00DD5B43" w:rsidP="00F77F68">
            <w:pPr>
              <w:pStyle w:val="21"/>
              <w:framePr w:w="10160" w:wrap="notBeside" w:vAnchor="text" w:hAnchor="text" w:xAlign="center" w:y="1"/>
              <w:shd w:val="clear" w:color="auto" w:fill="auto"/>
              <w:spacing w:before="0" w:line="240" w:lineRule="auto"/>
            </w:pPr>
            <w:r>
              <w:rPr>
                <w:rStyle w:val="24"/>
              </w:rPr>
              <w:t xml:space="preserve">Фамилия, имя, отчество </w:t>
            </w:r>
            <w:r>
              <w:rPr>
                <w:rStyle w:val="26"/>
              </w:rPr>
              <w:t>(либо наименование организации)</w:t>
            </w:r>
          </w:p>
        </w:tc>
        <w:tc>
          <w:tcPr>
            <w:tcW w:w="6275" w:type="dxa"/>
            <w:tcBorders>
              <w:left w:val="single" w:sz="4" w:space="0" w:color="auto"/>
              <w:bottom w:val="single" w:sz="4" w:space="0" w:color="auto"/>
              <w:right w:val="single" w:sz="4" w:space="0" w:color="auto"/>
            </w:tcBorders>
            <w:shd w:val="clear" w:color="auto" w:fill="FFFFFF"/>
          </w:tcPr>
          <w:p w:rsidR="00D6283D" w:rsidRDefault="00D6283D" w:rsidP="00F77F68">
            <w:pPr>
              <w:framePr w:w="10160" w:wrap="notBeside" w:vAnchor="text" w:hAnchor="text" w:xAlign="center" w:y="1"/>
              <w:rPr>
                <w:sz w:val="10"/>
                <w:szCs w:val="10"/>
              </w:rPr>
            </w:pPr>
          </w:p>
        </w:tc>
      </w:tr>
    </w:tbl>
    <w:p w:rsidR="00D6283D" w:rsidRDefault="00D6283D" w:rsidP="00F77F68">
      <w:pPr>
        <w:framePr w:w="10160" w:wrap="notBeside" w:vAnchor="text" w:hAnchor="text" w:xAlign="center" w:y="1"/>
        <w:rPr>
          <w:sz w:val="2"/>
          <w:szCs w:val="2"/>
        </w:rPr>
      </w:pPr>
    </w:p>
    <w:p w:rsidR="00D6283D" w:rsidRDefault="00DD5B43" w:rsidP="00F77F68">
      <w:pPr>
        <w:rPr>
          <w:sz w:val="2"/>
          <w:szCs w:val="2"/>
        </w:rPr>
      </w:pPr>
      <w:r>
        <w:br w:type="page"/>
      </w:r>
    </w:p>
    <w:p w:rsidR="00D6283D" w:rsidRDefault="00840F43" w:rsidP="00F77F68">
      <w:pPr>
        <w:pStyle w:val="21"/>
        <w:shd w:val="clear" w:color="auto" w:fill="auto"/>
        <w:spacing w:before="0" w:line="240" w:lineRule="auto"/>
      </w:pPr>
      <w:r>
        <w:rPr>
          <w:noProof/>
          <w:lang w:bidi="ar-SA"/>
        </w:rPr>
        <w:lastRenderedPageBreak/>
        <mc:AlternateContent>
          <mc:Choice Requires="wps">
            <w:drawing>
              <wp:anchor distT="0" distB="0" distL="63500" distR="63500" simplePos="0" relativeHeight="251665408" behindDoc="1" locked="0" layoutInCell="1" allowOverlap="1" wp14:anchorId="3EF1490E" wp14:editId="498C70CE">
                <wp:simplePos x="0" y="0"/>
                <wp:positionH relativeFrom="margin">
                  <wp:posOffset>629516</wp:posOffset>
                </wp:positionH>
                <wp:positionV relativeFrom="paragraph">
                  <wp:posOffset>47502</wp:posOffset>
                </wp:positionV>
                <wp:extent cx="4006850" cy="2965450"/>
                <wp:effectExtent l="1905" t="0" r="1270" b="0"/>
                <wp:wrapSquare wrapText="left"/>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96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a7"/>
                              <w:shd w:val="clear" w:color="auto" w:fill="auto"/>
                            </w:pPr>
                            <w:r>
                              <w:t>(если указывается городской стационарный телефона, то обозначить код населённого пункта)</w:t>
                            </w:r>
                          </w:p>
                          <w:p w:rsidR="00F77F68" w:rsidRDefault="00F77F68">
                            <w:pPr>
                              <w:jc w:val="center"/>
                              <w:rPr>
                                <w:sz w:val="2"/>
                                <w:szCs w:val="2"/>
                              </w:rPr>
                            </w:pPr>
                            <w:r>
                              <w:fldChar w:fldCharType="begin"/>
                            </w:r>
                            <w:r>
                              <w:instrText xml:space="preserve"> INCLUDEPICTURE  "C:\\Users\\User\\AppData\\Local\\Temp\\FineReader12.00\\media\\image5.jpeg" \* MERGEFORMATINET </w:instrText>
                            </w:r>
                            <w:r>
                              <w:fldChar w:fldCharType="separate"/>
                            </w:r>
                            <w:r>
                              <w:fldChar w:fldCharType="begin"/>
                            </w:r>
                            <w:r>
                              <w:instrText xml:space="preserve"> INCLUDEPICTURE  "C:\\Users\\User\\AppData\\Local\\Temp\\FineReader12.00\\media\\image5.jpeg" \* MERGEFORMATINET </w:instrText>
                            </w:r>
                            <w:r>
                              <w:fldChar w:fldCharType="separate"/>
                            </w:r>
                            <w:r>
                              <w:fldChar w:fldCharType="begin"/>
                            </w:r>
                            <w:r>
                              <w:instrText xml:space="preserve"> INCLUDEPICTURE  "C:\\Users\\User\\AppData\\Local\\Temp\\FineReader12.00\\media\\image5.jpeg" \* MERGEFORMATINET </w:instrText>
                            </w:r>
                            <w:r>
                              <w:fldChar w:fldCharType="separate"/>
                            </w:r>
                            <w:r w:rsidR="00D4683B">
                              <w:fldChar w:fldCharType="begin"/>
                            </w:r>
                            <w:r w:rsidR="00D4683B">
                              <w:instrText xml:space="preserve"> </w:instrText>
                            </w:r>
                            <w:r w:rsidR="00D4683B">
                              <w:instrText>INCLUDEPICTURE  "C:\\User\\AppData\\Local\\Temp\\FineReader12.00\\media\\image5.jpeg" \* MERGEFORMATINET</w:instrText>
                            </w:r>
                            <w:r w:rsidR="00D4683B">
                              <w:instrText xml:space="preserve"> </w:instrText>
                            </w:r>
                            <w:r w:rsidR="00D4683B">
                              <w:fldChar w:fldCharType="separate"/>
                            </w:r>
                            <w:r w:rsidR="00D468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05pt;height:160pt">
                                  <v:imagedata r:id="rId14" r:href="rId15"/>
                                </v:shape>
                              </w:pict>
                            </w:r>
                            <w:r w:rsidR="00D4683B">
                              <w:fldChar w:fldCharType="end"/>
                            </w:r>
                            <w:r>
                              <w:fldChar w:fldCharType="end"/>
                            </w:r>
                            <w:r>
                              <w:fldChar w:fldCharType="end"/>
                            </w:r>
                            <w:r>
                              <w:fldChar w:fldCharType="end"/>
                            </w:r>
                          </w:p>
                          <w:p w:rsidR="00F77F68" w:rsidRDefault="00F77F68">
                            <w:pPr>
                              <w:pStyle w:val="a7"/>
                              <w:shd w:val="clear" w:color="auto" w:fill="auto"/>
                              <w:spacing w:line="365" w:lineRule="exact"/>
                              <w:jc w:val="both"/>
                            </w:pPr>
                            <w:r>
                              <w:t>(перечислить проекты, реализованные на момент подписания данной заявки за последние 3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1490E" id="Text Box 24" o:spid="_x0000_s1043" type="#_x0000_t202" style="position:absolute;margin-left:49.55pt;margin-top:3.75pt;width:315.5pt;height:233.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Urw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" filled="f" stroked="f">
                <v:textbox style="mso-fit-shape-to-text:t" inset="0,0,0,0">
                  <w:txbxContent>
                    <w:p w:rsidR="00F77F68" w:rsidRDefault="00F77F68">
                      <w:pPr>
                        <w:pStyle w:val="a7"/>
                        <w:shd w:val="clear" w:color="auto" w:fill="auto"/>
                      </w:pPr>
                      <w:r>
                        <w:t>(если указывается городской стационарный телефона, то обозначить код населённого пункта)</w:t>
                      </w:r>
                    </w:p>
                    <w:p w:rsidR="00F77F68" w:rsidRDefault="00F77F68">
                      <w:pPr>
                        <w:jc w:val="center"/>
                        <w:rPr>
                          <w:sz w:val="2"/>
                          <w:szCs w:val="2"/>
                        </w:rPr>
                      </w:pPr>
                      <w:r>
                        <w:fldChar w:fldCharType="begin"/>
                      </w:r>
                      <w:r>
                        <w:instrText xml:space="preserve"> INCLUDEPICTURE  "C:\\Users\\User\\AppData\\Local\\Temp\\FineReader12.00\\media\\image5.jpeg" \* MERGEFORMATINET </w:instrText>
                      </w:r>
                      <w:r>
                        <w:fldChar w:fldCharType="separate"/>
                      </w:r>
                      <w:r>
                        <w:fldChar w:fldCharType="begin"/>
                      </w:r>
                      <w:r>
                        <w:instrText xml:space="preserve"> INCLUDEPICTURE  "C:\\Users\\User\\AppData\\Local\\Temp\\FineReader12.00\\media\\image5.jpeg" \* MERGEFORMATINET </w:instrText>
                      </w:r>
                      <w:r>
                        <w:fldChar w:fldCharType="separate"/>
                      </w:r>
                      <w:r>
                        <w:fldChar w:fldCharType="begin"/>
                      </w:r>
                      <w:r>
                        <w:instrText xml:space="preserve"> INCLUDEPICTURE  "C:\\Users\\User\\AppData\\Local\\Temp\\FineReader12.00\\media\\image5.jpeg" \* MERGEFORMATINET </w:instrText>
                      </w:r>
                      <w:r>
                        <w:fldChar w:fldCharType="separate"/>
                      </w:r>
                      <w:r>
                        <w:pict>
                          <v:shape id="_x0000_i1026" type="#_x0000_t75" style="width:315.05pt;height:160pt">
                            <v:imagedata r:id="rId16" r:href="rId17"/>
                          </v:shape>
                        </w:pict>
                      </w:r>
                      <w:r>
                        <w:fldChar w:fldCharType="end"/>
                      </w:r>
                      <w:r>
                        <w:fldChar w:fldCharType="end"/>
                      </w:r>
                      <w:r>
                        <w:fldChar w:fldCharType="end"/>
                      </w:r>
                    </w:p>
                    <w:p w:rsidR="00F77F68" w:rsidRDefault="00F77F68">
                      <w:pPr>
                        <w:pStyle w:val="a7"/>
                        <w:shd w:val="clear" w:color="auto" w:fill="auto"/>
                        <w:spacing w:line="365" w:lineRule="exact"/>
                        <w:jc w:val="both"/>
                      </w:pPr>
                      <w:r>
                        <w:t>(перечислить проекты, реализованные на момент подписания данной заявки за последние 3 года)</w:t>
                      </w:r>
                    </w:p>
                  </w:txbxContent>
                </v:textbox>
                <w10:wrap type="square" side="left" anchorx="margin"/>
              </v:shape>
            </w:pict>
          </mc:Fallback>
        </mc:AlternateContent>
      </w:r>
      <w:r w:rsidR="00DD5B43">
        <w:t>Контактный телефон</w:t>
      </w:r>
    </w:p>
    <w:p w:rsidR="00D6283D" w:rsidRDefault="00DD5B43" w:rsidP="00F77F68">
      <w:pPr>
        <w:pStyle w:val="21"/>
        <w:shd w:val="clear" w:color="auto" w:fill="auto"/>
        <w:spacing w:before="0" w:line="240" w:lineRule="auto"/>
      </w:pPr>
      <w:r>
        <w:t>Электронная почта</w:t>
      </w:r>
    </w:p>
    <w:p w:rsidR="00D6283D" w:rsidRDefault="00DD5B43" w:rsidP="00F77F68">
      <w:pPr>
        <w:pStyle w:val="42"/>
        <w:keepNext/>
        <w:keepLines/>
        <w:numPr>
          <w:ilvl w:val="0"/>
          <w:numId w:val="4"/>
        </w:numPr>
        <w:shd w:val="clear" w:color="auto" w:fill="auto"/>
        <w:tabs>
          <w:tab w:val="left" w:pos="362"/>
        </w:tabs>
        <w:spacing w:line="240" w:lineRule="auto"/>
        <w:ind w:right="5720"/>
      </w:pPr>
      <w:bookmarkStart w:id="7" w:name="bookmark6"/>
      <w:r>
        <w:t>Наличие успешного опыта реализации проектов</w:t>
      </w:r>
      <w:bookmarkEnd w:id="7"/>
    </w:p>
    <w:p w:rsidR="00D6283D" w:rsidRDefault="00DD5B43" w:rsidP="00F77F68">
      <w:pPr>
        <w:pStyle w:val="50"/>
        <w:shd w:val="clear" w:color="auto" w:fill="auto"/>
        <w:spacing w:before="0" w:after="0" w:line="240" w:lineRule="auto"/>
        <w:ind w:right="5720"/>
        <w:jc w:val="left"/>
      </w:pPr>
      <w:r>
        <w:t>(при необходимости, приложите подтверждающие документы)</w:t>
      </w:r>
    </w:p>
    <w:p w:rsidR="00D6283D" w:rsidRDefault="00DD5B43" w:rsidP="00F77F68">
      <w:pPr>
        <w:pStyle w:val="31"/>
        <w:numPr>
          <w:ilvl w:val="0"/>
          <w:numId w:val="4"/>
        </w:numPr>
        <w:shd w:val="clear" w:color="auto" w:fill="auto"/>
        <w:tabs>
          <w:tab w:val="left" w:pos="497"/>
        </w:tabs>
        <w:spacing w:after="0" w:line="240" w:lineRule="auto"/>
        <w:ind w:right="5720"/>
        <w:jc w:val="left"/>
      </w:pPr>
      <w:r>
        <w:t xml:space="preserve">Описание имеющихся программно-методических, кадровых, материально- технических и информационных ресурсов, в том числе привлекаемых на реализацию проекта </w:t>
      </w:r>
      <w:r>
        <w:rPr>
          <w:rStyle w:val="32"/>
        </w:rPr>
        <w:t>{не более 3000 знаков)</w:t>
      </w:r>
    </w:p>
    <w:p w:rsidR="00D6283D" w:rsidRDefault="00DD5B43" w:rsidP="00F77F68">
      <w:pPr>
        <w:pStyle w:val="50"/>
        <w:shd w:val="clear" w:color="auto" w:fill="auto"/>
        <w:spacing w:before="0" w:after="0" w:line="240" w:lineRule="auto"/>
        <w:jc w:val="left"/>
      </w:pPr>
      <w:r>
        <w:rPr>
          <w:rStyle w:val="51"/>
        </w:rPr>
        <w:t xml:space="preserve">Приложения </w:t>
      </w:r>
      <w:r>
        <w:t>(при необходимости)'.</w:t>
      </w:r>
    </w:p>
    <w:p w:rsidR="00D6283D" w:rsidRDefault="00DD5B43" w:rsidP="00F77F68">
      <w:pPr>
        <w:pStyle w:val="21"/>
        <w:numPr>
          <w:ilvl w:val="0"/>
          <w:numId w:val="5"/>
        </w:numPr>
        <w:shd w:val="clear" w:color="auto" w:fill="auto"/>
        <w:tabs>
          <w:tab w:val="left" w:pos="1155"/>
        </w:tabs>
        <w:spacing w:before="0" w:line="240" w:lineRule="auto"/>
        <w:ind w:left="800"/>
        <w:jc w:val="both"/>
      </w:pPr>
      <w:r>
        <w:t>документы, подтверждающие наличие успешного опыта реализации</w:t>
      </w:r>
    </w:p>
    <w:p w:rsidR="00D6283D" w:rsidRDefault="00DD5B43" w:rsidP="00F77F68">
      <w:pPr>
        <w:pStyle w:val="21"/>
        <w:shd w:val="clear" w:color="auto" w:fill="auto"/>
        <w:tabs>
          <w:tab w:val="left" w:leader="underscore" w:pos="1950"/>
        </w:tabs>
        <w:spacing w:before="0" w:line="240" w:lineRule="auto"/>
        <w:jc w:val="both"/>
      </w:pPr>
      <w:r>
        <w:t>проектов - на</w:t>
      </w:r>
      <w:r>
        <w:tab/>
        <w:t>л. в 1 экз.</w:t>
      </w:r>
    </w:p>
    <w:p w:rsidR="00D6283D" w:rsidRDefault="00DD5B43" w:rsidP="00F77F68">
      <w:pPr>
        <w:pStyle w:val="21"/>
        <w:numPr>
          <w:ilvl w:val="0"/>
          <w:numId w:val="5"/>
        </w:numPr>
        <w:shd w:val="clear" w:color="auto" w:fill="auto"/>
        <w:tabs>
          <w:tab w:val="left" w:pos="1330"/>
        </w:tabs>
        <w:spacing w:before="0" w:line="240" w:lineRule="auto"/>
        <w:ind w:left="800"/>
        <w:jc w:val="both"/>
      </w:pPr>
      <w:r>
        <w:t>документы, подтверждающие наличие положительных отзывов</w:t>
      </w:r>
    </w:p>
    <w:p w:rsidR="00D6283D" w:rsidRDefault="00DD5B43" w:rsidP="00F77F68">
      <w:pPr>
        <w:pStyle w:val="21"/>
        <w:shd w:val="clear" w:color="auto" w:fill="auto"/>
        <w:tabs>
          <w:tab w:val="left" w:leader="underscore" w:pos="6430"/>
        </w:tabs>
        <w:spacing w:before="0" w:line="240" w:lineRule="auto"/>
        <w:jc w:val="both"/>
      </w:pPr>
      <w:r>
        <w:rPr>
          <w:noProof/>
          <w:lang w:bidi="ar-SA"/>
        </w:rPr>
        <mc:AlternateContent>
          <mc:Choice Requires="wps">
            <w:drawing>
              <wp:anchor distT="0" distB="418465" distL="63500" distR="1885950" simplePos="0" relativeHeight="251666432" behindDoc="1" locked="0" layoutInCell="1" allowOverlap="1">
                <wp:simplePos x="0" y="0"/>
                <wp:positionH relativeFrom="margin">
                  <wp:posOffset>95250</wp:posOffset>
                </wp:positionH>
                <wp:positionV relativeFrom="paragraph">
                  <wp:posOffset>953135</wp:posOffset>
                </wp:positionV>
                <wp:extent cx="800100" cy="177800"/>
                <wp:effectExtent l="1905" t="2540" r="0" b="635"/>
                <wp:wrapTopAndBottom/>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50"/>
                              <w:shd w:val="clear" w:color="auto" w:fill="auto"/>
                              <w:spacing w:before="0" w:after="0" w:line="280" w:lineRule="exact"/>
                              <w:jc w:val="left"/>
                            </w:pPr>
                            <w:r>
                              <w:rPr>
                                <w:rStyle w:val="5Exact"/>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7.5pt;margin-top:75.05pt;width:63pt;height:14pt;z-index:-251650048;visibility:visible;mso-wrap-style:square;mso-width-percent:0;mso-height-percent:0;mso-wrap-distance-left:5pt;mso-wrap-distance-top:0;mso-wrap-distance-right:148.5pt;mso-wrap-distance-bottom:3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Bj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" filled="f" stroked="f">
                <v:textbox style="mso-fit-shape-to-text:t" inset="0,0,0,0">
                  <w:txbxContent>
                    <w:p w:rsidR="00F77F68" w:rsidRDefault="00F77F68">
                      <w:pPr>
                        <w:pStyle w:val="50"/>
                        <w:shd w:val="clear" w:color="auto" w:fill="auto"/>
                        <w:spacing w:before="0" w:after="0" w:line="280" w:lineRule="exact"/>
                        <w:jc w:val="left"/>
                      </w:pPr>
                      <w:r>
                        <w:rPr>
                          <w:rStyle w:val="5Exact"/>
                          <w:i/>
                          <w:iCs/>
                        </w:rPr>
                        <w:t>[Подпись]</w:t>
                      </w:r>
                    </w:p>
                  </w:txbxContent>
                </v:textbox>
                <w10:wrap type="topAndBottom" anchorx="margin"/>
              </v:shape>
            </w:pict>
          </mc:Fallback>
        </mc:AlternateContent>
      </w:r>
      <w:r>
        <w:rPr>
          <w:noProof/>
          <w:lang w:bidi="ar-SA"/>
        </w:rPr>
        <mc:AlternateContent>
          <mc:Choice Requires="wps">
            <w:drawing>
              <wp:anchor distT="0" distB="399415" distL="63500" distR="63500" simplePos="0" relativeHeight="251667456" behindDoc="1" locked="0" layoutInCell="1" allowOverlap="1">
                <wp:simplePos x="0" y="0"/>
                <wp:positionH relativeFrom="margin">
                  <wp:posOffset>2781300</wp:posOffset>
                </wp:positionH>
                <wp:positionV relativeFrom="paragraph">
                  <wp:posOffset>972185</wp:posOffset>
                </wp:positionV>
                <wp:extent cx="1066800" cy="177800"/>
                <wp:effectExtent l="1905" t="2540" r="0" b="635"/>
                <wp:wrapTopAndBottom/>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50"/>
                              <w:shd w:val="clear" w:color="auto" w:fill="auto"/>
                              <w:spacing w:before="0" w:after="0" w:line="280" w:lineRule="exact"/>
                              <w:jc w:val="left"/>
                            </w:pPr>
                            <w:r>
                              <w:rPr>
                                <w:rStyle w:val="5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219pt;margin-top:76.55pt;width:84pt;height:14pt;z-index:-251649024;visibility:visible;mso-wrap-style:square;mso-width-percent:0;mso-height-percent:0;mso-wrap-distance-left:5pt;mso-wrap-distance-top:0;mso-wrap-distance-right:5pt;mso-wrap-distance-bottom:3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OArw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" filled="f" stroked="f">
                <v:textbox style="mso-fit-shape-to-text:t" inset="0,0,0,0">
                  <w:txbxContent>
                    <w:p w:rsidR="00F77F68" w:rsidRDefault="00F77F68">
                      <w:pPr>
                        <w:pStyle w:val="50"/>
                        <w:shd w:val="clear" w:color="auto" w:fill="auto"/>
                        <w:spacing w:before="0" w:after="0" w:line="280" w:lineRule="exact"/>
                        <w:jc w:val="left"/>
                      </w:pPr>
                      <w:r>
                        <w:rPr>
                          <w:rStyle w:val="5Exact"/>
                          <w:i/>
                          <w:iCs/>
                        </w:rPr>
                        <w:t>[Должность]</w:t>
                      </w:r>
                    </w:p>
                  </w:txbxContent>
                </v:textbox>
                <w10:wrap type="topAndBottom" anchorx="margin"/>
              </v:shape>
            </w:pict>
          </mc:Fallback>
        </mc:AlternateContent>
      </w:r>
      <w:r>
        <w:rPr>
          <w:noProof/>
          <w:lang w:bidi="ar-SA"/>
        </w:rPr>
        <mc:AlternateContent>
          <mc:Choice Requires="wps">
            <w:drawing>
              <wp:anchor distT="0" distB="218440" distL="949325" distR="1409700" simplePos="0" relativeHeight="251668480" behindDoc="1" locked="0" layoutInCell="1" allowOverlap="1">
                <wp:simplePos x="0" y="0"/>
                <wp:positionH relativeFrom="margin">
                  <wp:posOffset>996950</wp:posOffset>
                </wp:positionH>
                <wp:positionV relativeFrom="paragraph">
                  <wp:posOffset>1153160</wp:posOffset>
                </wp:positionV>
                <wp:extent cx="374650" cy="177800"/>
                <wp:effectExtent l="0" t="2540" r="0" b="635"/>
                <wp:wrapTopAndBottom/>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50"/>
                              <w:shd w:val="clear" w:color="auto" w:fill="auto"/>
                              <w:spacing w:before="0" w:after="0" w:line="280" w:lineRule="exact"/>
                              <w:jc w:val="left"/>
                            </w:pPr>
                            <w:r>
                              <w:rPr>
                                <w:rStyle w:val="5Exact"/>
                                <w:i/>
                                <w:iCs/>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78.5pt;margin-top:90.8pt;width:29.5pt;height:14pt;z-index:-251648000;visibility:visible;mso-wrap-style:square;mso-width-percent:0;mso-height-percent:0;mso-wrap-distance-left:74.75pt;mso-wrap-distance-top:0;mso-wrap-distance-right:111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qdswIAALE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" filled="f" stroked="f">
                <v:textbox style="mso-fit-shape-to-text:t" inset="0,0,0,0">
                  <w:txbxContent>
                    <w:p w:rsidR="00F77F68" w:rsidRDefault="00F77F68">
                      <w:pPr>
                        <w:pStyle w:val="50"/>
                        <w:shd w:val="clear" w:color="auto" w:fill="auto"/>
                        <w:spacing w:before="0" w:after="0" w:line="280" w:lineRule="exact"/>
                        <w:jc w:val="left"/>
                      </w:pPr>
                      <w:r>
                        <w:rPr>
                          <w:rStyle w:val="5Exact"/>
                          <w:i/>
                          <w:iCs/>
                        </w:rPr>
                        <w:t>М.П.</w:t>
                      </w:r>
                    </w:p>
                  </w:txbxContent>
                </v:textbox>
                <w10:wrap type="topAndBottom" anchorx="margin"/>
              </v:shape>
            </w:pict>
          </mc:Fallback>
        </mc:AlternateContent>
      </w:r>
      <w:r>
        <w:t>о деятельности организации со стороны профессиональных объединений, ассоциаций и организаций, общественных и некоммерческих организаций, органов государственной власти и управления - на</w:t>
      </w:r>
      <w:r>
        <w:tab/>
        <w:t>л. в 1 экз.</w:t>
      </w:r>
      <w:r>
        <w:br w:type="page"/>
      </w:r>
    </w:p>
    <w:p w:rsidR="00D6283D" w:rsidRDefault="00DD5B43" w:rsidP="00F77F68">
      <w:pPr>
        <w:pStyle w:val="21"/>
        <w:shd w:val="clear" w:color="auto" w:fill="auto"/>
        <w:spacing w:before="0" w:line="240" w:lineRule="auto"/>
        <w:ind w:left="6460"/>
        <w:jc w:val="right"/>
      </w:pPr>
      <w:r>
        <w:lastRenderedPageBreak/>
        <w:t>Приложение № 3 к Конкурсной документации</w:t>
      </w:r>
    </w:p>
    <w:p w:rsidR="00D6283D" w:rsidRDefault="00DD5B43" w:rsidP="00F77F68">
      <w:pPr>
        <w:pStyle w:val="31"/>
        <w:shd w:val="clear" w:color="auto" w:fill="auto"/>
        <w:spacing w:after="0" w:line="240" w:lineRule="auto"/>
        <w:ind w:left="40"/>
      </w:pPr>
      <w:r>
        <w:t>КОНЦЕПЦИЯ ПРОЕКТА</w:t>
      </w:r>
    </w:p>
    <w:p w:rsidR="00D6283D" w:rsidRDefault="00DD5B43" w:rsidP="00F77F68">
      <w:pPr>
        <w:pStyle w:val="21"/>
        <w:shd w:val="clear" w:color="auto" w:fill="auto"/>
        <w:spacing w:before="0" w:line="240" w:lineRule="auto"/>
        <w:ind w:left="40"/>
        <w:jc w:val="center"/>
      </w:pPr>
      <w:r>
        <w:t>«Государственная поддержка некоммерческих организаций в целях оказания</w:t>
      </w:r>
      <w:r>
        <w:br/>
        <w:t>психолого-педагогической, методической и консультативной помощи гражданам,</w:t>
      </w:r>
    </w:p>
    <w:p w:rsidR="00D6283D" w:rsidRDefault="00DD5B43" w:rsidP="00F77F68">
      <w:pPr>
        <w:pStyle w:val="21"/>
        <w:shd w:val="clear" w:color="auto" w:fill="auto"/>
        <w:spacing w:before="0" w:line="240" w:lineRule="auto"/>
        <w:ind w:left="40"/>
        <w:jc w:val="center"/>
      </w:pPr>
      <w:r>
        <w:t>имеющих детей»</w:t>
      </w:r>
    </w:p>
    <w:p w:rsidR="00D6283D" w:rsidRDefault="00DD5B43" w:rsidP="00F77F68">
      <w:pPr>
        <w:pStyle w:val="21"/>
        <w:numPr>
          <w:ilvl w:val="0"/>
          <w:numId w:val="6"/>
        </w:numPr>
        <w:shd w:val="clear" w:color="auto" w:fill="auto"/>
        <w:tabs>
          <w:tab w:val="left" w:pos="1086"/>
        </w:tabs>
        <w:spacing w:before="0" w:line="240" w:lineRule="auto"/>
        <w:ind w:firstLine="760"/>
        <w:jc w:val="both"/>
      </w:pPr>
      <w:r>
        <w:t>Участник Конкурса в составе заявки представляет описание проекта по созданию условий для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проект, служба).</w:t>
      </w:r>
    </w:p>
    <w:p w:rsidR="00D6283D" w:rsidRDefault="00DD5B43" w:rsidP="00F77F68">
      <w:pPr>
        <w:pStyle w:val="21"/>
        <w:numPr>
          <w:ilvl w:val="0"/>
          <w:numId w:val="6"/>
        </w:numPr>
        <w:shd w:val="clear" w:color="auto" w:fill="auto"/>
        <w:tabs>
          <w:tab w:val="left" w:pos="1086"/>
        </w:tabs>
        <w:spacing w:before="0" w:line="240" w:lineRule="auto"/>
        <w:ind w:firstLine="760"/>
        <w:jc w:val="both"/>
      </w:pPr>
      <w:r>
        <w:t>Участниками Конкурса могут быть некоммерческие организации, в том числе государственные и муниципальные.</w:t>
      </w:r>
    </w:p>
    <w:p w:rsidR="00D6283D" w:rsidRDefault="00DD5B43" w:rsidP="00F77F68">
      <w:pPr>
        <w:pStyle w:val="21"/>
        <w:numPr>
          <w:ilvl w:val="0"/>
          <w:numId w:val="6"/>
        </w:numPr>
        <w:shd w:val="clear" w:color="auto" w:fill="auto"/>
        <w:tabs>
          <w:tab w:val="left" w:pos="1086"/>
        </w:tabs>
        <w:spacing w:before="0" w:line="240" w:lineRule="auto"/>
        <w:ind w:firstLine="760"/>
        <w:jc w:val="both"/>
      </w:pPr>
      <w:r>
        <w:t>Описание проекта включает в себя содержательную часть и смету проекта.</w:t>
      </w:r>
    </w:p>
    <w:p w:rsidR="00D6283D" w:rsidRDefault="00DD5B43" w:rsidP="00F77F68">
      <w:pPr>
        <w:pStyle w:val="21"/>
        <w:numPr>
          <w:ilvl w:val="1"/>
          <w:numId w:val="6"/>
        </w:numPr>
        <w:shd w:val="clear" w:color="auto" w:fill="auto"/>
        <w:tabs>
          <w:tab w:val="left" w:pos="1340"/>
        </w:tabs>
        <w:spacing w:before="0" w:line="240" w:lineRule="auto"/>
        <w:ind w:firstLine="760"/>
        <w:jc w:val="both"/>
      </w:pPr>
      <w:r>
        <w:t>Содержательная часть описания включает в себя 6 разделов':</w:t>
      </w:r>
    </w:p>
    <w:p w:rsidR="00D6283D" w:rsidRDefault="00DD5B43" w:rsidP="00F77F68">
      <w:pPr>
        <w:pStyle w:val="21"/>
        <w:numPr>
          <w:ilvl w:val="0"/>
          <w:numId w:val="7"/>
        </w:numPr>
        <w:shd w:val="clear" w:color="auto" w:fill="auto"/>
        <w:tabs>
          <w:tab w:val="left" w:pos="1110"/>
        </w:tabs>
        <w:spacing w:before="0" w:line="240" w:lineRule="auto"/>
        <w:ind w:firstLine="760"/>
        <w:jc w:val="both"/>
      </w:pPr>
      <w:r>
        <w:t>организационно-правовая модель реализации услуг (мероприятий по реализации услуг);</w:t>
      </w:r>
    </w:p>
    <w:p w:rsidR="00D6283D" w:rsidRDefault="00DD5B43" w:rsidP="00F77F68">
      <w:pPr>
        <w:pStyle w:val="21"/>
        <w:numPr>
          <w:ilvl w:val="0"/>
          <w:numId w:val="7"/>
        </w:numPr>
        <w:shd w:val="clear" w:color="auto" w:fill="auto"/>
        <w:tabs>
          <w:tab w:val="left" w:pos="1105"/>
        </w:tabs>
        <w:spacing w:before="0" w:line="240" w:lineRule="auto"/>
        <w:ind w:firstLine="760"/>
        <w:jc w:val="both"/>
      </w:pPr>
      <w:r>
        <w:t xml:space="preserve">описание конкретных мер, форм, порядка, условий и т.д. оказания услуг, в </w:t>
      </w:r>
      <w:proofErr w:type="spellStart"/>
      <w:r>
        <w:t>т.ч</w:t>
      </w:r>
      <w:proofErr w:type="spellEnd"/>
      <w:r>
        <w:t>. порядка информирования родителей;</w:t>
      </w:r>
    </w:p>
    <w:p w:rsidR="00D6283D" w:rsidRDefault="00DD5B43" w:rsidP="00F77F68">
      <w:pPr>
        <w:pStyle w:val="21"/>
        <w:numPr>
          <w:ilvl w:val="0"/>
          <w:numId w:val="7"/>
        </w:numPr>
        <w:shd w:val="clear" w:color="auto" w:fill="auto"/>
        <w:tabs>
          <w:tab w:val="left" w:pos="1120"/>
        </w:tabs>
        <w:spacing w:before="0" w:line="240" w:lineRule="auto"/>
        <w:ind w:firstLine="760"/>
        <w:jc w:val="both"/>
      </w:pPr>
      <w:r>
        <w:t xml:space="preserve">описание модели реализации услуг (мероприятий по реализации услуг) (согласно </w:t>
      </w:r>
      <w:proofErr w:type="gramStart"/>
      <w:r>
        <w:t>приложению</w:t>
      </w:r>
      <w:proofErr w:type="gramEnd"/>
      <w:r>
        <w:t xml:space="preserve"> к настоящей Концепции проекта);</w:t>
      </w:r>
    </w:p>
    <w:p w:rsidR="00D6283D" w:rsidRDefault="00DD5B43" w:rsidP="00F77F68">
      <w:pPr>
        <w:pStyle w:val="21"/>
        <w:numPr>
          <w:ilvl w:val="0"/>
          <w:numId w:val="7"/>
        </w:numPr>
        <w:shd w:val="clear" w:color="auto" w:fill="auto"/>
        <w:tabs>
          <w:tab w:val="left" w:pos="1110"/>
        </w:tabs>
        <w:spacing w:before="0" w:line="240" w:lineRule="auto"/>
        <w:ind w:firstLine="760"/>
        <w:jc w:val="both"/>
      </w:pPr>
      <w:r>
        <w:t>площадка(и) для реализации услуг (мероприятий по реализации услуг) (адрес, площадь помещений, транспортная доступность для населения);</w:t>
      </w:r>
    </w:p>
    <w:p w:rsidR="00D6283D" w:rsidRDefault="00DD5B43" w:rsidP="00F77F68">
      <w:pPr>
        <w:pStyle w:val="21"/>
        <w:numPr>
          <w:ilvl w:val="0"/>
          <w:numId w:val="7"/>
        </w:numPr>
        <w:shd w:val="clear" w:color="auto" w:fill="auto"/>
        <w:tabs>
          <w:tab w:val="left" w:pos="1120"/>
        </w:tabs>
        <w:spacing w:before="0" w:line="240" w:lineRule="auto"/>
        <w:ind w:firstLine="760"/>
        <w:jc w:val="both"/>
      </w:pPr>
      <w:r>
        <w:t>«дорожная карта» (10-15 позиций) на 2019 год для реализации услуг (мероприятий по реализации услуг) по форме:</w:t>
      </w:r>
    </w:p>
    <w:p w:rsidR="00D6283D" w:rsidRDefault="00DD5B43" w:rsidP="00F77F68">
      <w:pPr>
        <w:pStyle w:val="40"/>
        <w:shd w:val="clear" w:color="auto" w:fill="auto"/>
        <w:spacing w:before="0" w:line="240" w:lineRule="auto"/>
        <w:jc w:val="left"/>
      </w:pPr>
      <w:r>
        <w:rPr>
          <w:vertAlign w:val="superscript"/>
        </w:rPr>
        <w:t>3</w:t>
      </w:r>
      <w:r>
        <w:t xml:space="preserve"> Замена указанных разделов не допускается, дополнение иными мероприятиями возможно.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
        <w:gridCol w:w="3955"/>
        <w:gridCol w:w="2965"/>
        <w:gridCol w:w="2570"/>
      </w:tblGrid>
      <w:tr w:rsidR="00D6283D">
        <w:trPr>
          <w:trHeight w:hRule="exact" w:val="565"/>
          <w:jc w:val="center"/>
        </w:trPr>
        <w:tc>
          <w:tcPr>
            <w:tcW w:w="44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lastRenderedPageBreak/>
              <w:t>№</w:t>
            </w:r>
          </w:p>
        </w:tc>
        <w:tc>
          <w:tcPr>
            <w:tcW w:w="395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jc w:val="center"/>
            </w:pPr>
            <w:r>
              <w:rPr>
                <w:rStyle w:val="2115pt"/>
              </w:rPr>
              <w:t>Действия</w:t>
            </w:r>
          </w:p>
        </w:tc>
        <w:tc>
          <w:tcPr>
            <w:tcW w:w="296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jc w:val="center"/>
            </w:pPr>
            <w:r>
              <w:rPr>
                <w:rStyle w:val="2115pt"/>
              </w:rPr>
              <w:t>Сроки</w:t>
            </w:r>
          </w:p>
        </w:tc>
        <w:tc>
          <w:tcPr>
            <w:tcW w:w="2570" w:type="dxa"/>
            <w:tcBorders>
              <w:top w:val="single" w:sz="4" w:space="0" w:color="auto"/>
              <w:left w:val="single" w:sz="4" w:space="0" w:color="auto"/>
              <w:righ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jc w:val="center"/>
            </w:pPr>
            <w:r>
              <w:rPr>
                <w:rStyle w:val="2115pt"/>
              </w:rPr>
              <w:t>Ответственный</w:t>
            </w:r>
          </w:p>
        </w:tc>
      </w:tr>
      <w:tr w:rsidR="00D6283D">
        <w:trPr>
          <w:trHeight w:hRule="exact" w:val="830"/>
          <w:jc w:val="center"/>
        </w:trPr>
        <w:tc>
          <w:tcPr>
            <w:tcW w:w="44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1</w:t>
            </w:r>
          </w:p>
        </w:tc>
        <w:tc>
          <w:tcPr>
            <w:tcW w:w="3955" w:type="dxa"/>
            <w:tcBorders>
              <w:top w:val="single" w:sz="4" w:space="0" w:color="auto"/>
              <w:left w:val="single" w:sz="4" w:space="0" w:color="auto"/>
            </w:tcBorders>
            <w:shd w:val="clear" w:color="auto" w:fill="FFFFFF"/>
            <w:vAlign w:val="bottom"/>
          </w:tcPr>
          <w:p w:rsidR="00D6283D" w:rsidRDefault="00DD5B43" w:rsidP="00F77F68">
            <w:pPr>
              <w:pStyle w:val="21"/>
              <w:framePr w:w="9935" w:wrap="notBeside" w:vAnchor="text" w:hAnchor="text" w:xAlign="center" w:y="1"/>
              <w:shd w:val="clear" w:color="auto" w:fill="auto"/>
              <w:spacing w:before="0" w:line="240" w:lineRule="auto"/>
            </w:pPr>
            <w:r>
              <w:rPr>
                <w:rStyle w:val="212pt"/>
              </w:rPr>
              <w:t>Подготовлена площадка для реализации услуг (мероприятий по реализации услуг)</w:t>
            </w:r>
          </w:p>
        </w:tc>
        <w:tc>
          <w:tcPr>
            <w:tcW w:w="296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Не позднее марта 2019 г.</w:t>
            </w:r>
          </w:p>
        </w:tc>
        <w:tc>
          <w:tcPr>
            <w:tcW w:w="2570" w:type="dxa"/>
            <w:tcBorders>
              <w:top w:val="single" w:sz="4" w:space="0" w:color="auto"/>
              <w:left w:val="single" w:sz="4" w:space="0" w:color="auto"/>
              <w:right w:val="single" w:sz="4" w:space="0" w:color="auto"/>
            </w:tcBorders>
            <w:shd w:val="clear" w:color="auto" w:fill="FFFFFF"/>
          </w:tcPr>
          <w:p w:rsidR="00D6283D" w:rsidRDefault="00D6283D" w:rsidP="00F77F68">
            <w:pPr>
              <w:framePr w:w="9935" w:wrap="notBeside" w:vAnchor="text" w:hAnchor="text" w:xAlign="center" w:y="1"/>
              <w:rPr>
                <w:sz w:val="10"/>
                <w:szCs w:val="10"/>
              </w:rPr>
            </w:pPr>
          </w:p>
        </w:tc>
      </w:tr>
      <w:tr w:rsidR="00D6283D">
        <w:trPr>
          <w:trHeight w:hRule="exact" w:val="845"/>
          <w:jc w:val="center"/>
        </w:trPr>
        <w:tc>
          <w:tcPr>
            <w:tcW w:w="44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2</w:t>
            </w:r>
          </w:p>
        </w:tc>
        <w:tc>
          <w:tcPr>
            <w:tcW w:w="3955" w:type="dxa"/>
            <w:tcBorders>
              <w:top w:val="single" w:sz="4" w:space="0" w:color="auto"/>
              <w:left w:val="single" w:sz="4" w:space="0" w:color="auto"/>
            </w:tcBorders>
            <w:shd w:val="clear" w:color="auto" w:fill="FFFFFF"/>
            <w:vAlign w:val="bottom"/>
          </w:tcPr>
          <w:p w:rsidR="00D6283D" w:rsidRDefault="00DD5B43" w:rsidP="00F77F68">
            <w:pPr>
              <w:pStyle w:val="21"/>
              <w:framePr w:w="9935" w:wrap="notBeside" w:vAnchor="text" w:hAnchor="text" w:xAlign="center" w:y="1"/>
              <w:shd w:val="clear" w:color="auto" w:fill="auto"/>
              <w:spacing w:before="0" w:line="240" w:lineRule="auto"/>
            </w:pPr>
            <w:r>
              <w:rPr>
                <w:rStyle w:val="212pt"/>
              </w:rPr>
              <w:t>Созданы условия для дистанционных форм оказания услуг</w:t>
            </w:r>
          </w:p>
        </w:tc>
        <w:tc>
          <w:tcPr>
            <w:tcW w:w="296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Не позднее апреля 2019 г.</w:t>
            </w:r>
          </w:p>
        </w:tc>
        <w:tc>
          <w:tcPr>
            <w:tcW w:w="2570" w:type="dxa"/>
            <w:tcBorders>
              <w:top w:val="single" w:sz="4" w:space="0" w:color="auto"/>
              <w:left w:val="single" w:sz="4" w:space="0" w:color="auto"/>
              <w:right w:val="single" w:sz="4" w:space="0" w:color="auto"/>
            </w:tcBorders>
            <w:shd w:val="clear" w:color="auto" w:fill="FFFFFF"/>
          </w:tcPr>
          <w:p w:rsidR="00D6283D" w:rsidRDefault="00D6283D" w:rsidP="00F77F68">
            <w:pPr>
              <w:framePr w:w="9935" w:wrap="notBeside" w:vAnchor="text" w:hAnchor="text" w:xAlign="center" w:y="1"/>
              <w:rPr>
                <w:sz w:val="10"/>
                <w:szCs w:val="10"/>
              </w:rPr>
            </w:pPr>
          </w:p>
        </w:tc>
      </w:tr>
      <w:tr w:rsidR="00D6283D">
        <w:trPr>
          <w:trHeight w:hRule="exact" w:val="1100"/>
          <w:jc w:val="center"/>
        </w:trPr>
        <w:tc>
          <w:tcPr>
            <w:tcW w:w="44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3</w:t>
            </w:r>
          </w:p>
        </w:tc>
        <w:tc>
          <w:tcPr>
            <w:tcW w:w="3955" w:type="dxa"/>
            <w:tcBorders>
              <w:top w:val="single" w:sz="4" w:space="0" w:color="auto"/>
              <w:left w:val="single" w:sz="4" w:space="0" w:color="auto"/>
            </w:tcBorders>
            <w:shd w:val="clear" w:color="auto" w:fill="FFFFFF"/>
            <w:vAlign w:val="bottom"/>
          </w:tcPr>
          <w:p w:rsidR="00D6283D" w:rsidRDefault="00DD5B43" w:rsidP="00F77F68">
            <w:pPr>
              <w:pStyle w:val="21"/>
              <w:framePr w:w="9935" w:wrap="notBeside" w:vAnchor="text" w:hAnchor="text" w:xAlign="center" w:y="1"/>
              <w:shd w:val="clear" w:color="auto" w:fill="auto"/>
              <w:spacing w:before="0" w:line="240" w:lineRule="auto"/>
            </w:pPr>
            <w:r>
              <w:rPr>
                <w:rStyle w:val="212pt"/>
              </w:rPr>
              <w:t xml:space="preserve">Создание </w:t>
            </w:r>
            <w:proofErr w:type="spellStart"/>
            <w:r>
              <w:rPr>
                <w:rStyle w:val="212pt"/>
              </w:rPr>
              <w:t>популяризационных</w:t>
            </w:r>
            <w:proofErr w:type="spellEnd"/>
            <w:r>
              <w:rPr>
                <w:rStyle w:val="212pt"/>
              </w:rPr>
              <w:t xml:space="preserve"> </w:t>
            </w:r>
            <w:proofErr w:type="spellStart"/>
            <w:r>
              <w:rPr>
                <w:rStyle w:val="212pt"/>
              </w:rPr>
              <w:t>медиаматериалов</w:t>
            </w:r>
            <w:proofErr w:type="spellEnd"/>
            <w:r>
              <w:rPr>
                <w:rStyle w:val="212pt"/>
              </w:rPr>
              <w:t>, в том числе видеоролика с отзывами родителей (законных представителей)</w:t>
            </w:r>
          </w:p>
        </w:tc>
        <w:tc>
          <w:tcPr>
            <w:tcW w:w="296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jc w:val="center"/>
            </w:pPr>
            <w:r>
              <w:rPr>
                <w:rStyle w:val="212pt"/>
              </w:rPr>
              <w:t>Ежемесячно, в течении 2019 г.</w:t>
            </w:r>
          </w:p>
        </w:tc>
        <w:tc>
          <w:tcPr>
            <w:tcW w:w="2570" w:type="dxa"/>
            <w:tcBorders>
              <w:top w:val="single" w:sz="4" w:space="0" w:color="auto"/>
              <w:left w:val="single" w:sz="4" w:space="0" w:color="auto"/>
              <w:right w:val="single" w:sz="4" w:space="0" w:color="auto"/>
            </w:tcBorders>
            <w:shd w:val="clear" w:color="auto" w:fill="FFFFFF"/>
          </w:tcPr>
          <w:p w:rsidR="00D6283D" w:rsidRDefault="00D6283D" w:rsidP="00F77F68">
            <w:pPr>
              <w:framePr w:w="9935" w:wrap="notBeside" w:vAnchor="text" w:hAnchor="text" w:xAlign="center" w:y="1"/>
              <w:rPr>
                <w:sz w:val="10"/>
                <w:szCs w:val="10"/>
              </w:rPr>
            </w:pPr>
          </w:p>
        </w:tc>
      </w:tr>
      <w:tr w:rsidR="00D6283D">
        <w:trPr>
          <w:trHeight w:hRule="exact" w:val="280"/>
          <w:jc w:val="center"/>
        </w:trPr>
        <w:tc>
          <w:tcPr>
            <w:tcW w:w="445" w:type="dxa"/>
            <w:tcBorders>
              <w:top w:val="single" w:sz="4" w:space="0" w:color="auto"/>
              <w:left w:val="single" w:sz="4" w:space="0" w:color="auto"/>
            </w:tcBorders>
            <w:shd w:val="clear" w:color="auto" w:fill="FFFFFF"/>
            <w:vAlign w:val="bottom"/>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4</w:t>
            </w:r>
          </w:p>
        </w:tc>
        <w:tc>
          <w:tcPr>
            <w:tcW w:w="3955" w:type="dxa"/>
            <w:tcBorders>
              <w:top w:val="single" w:sz="4" w:space="0" w:color="auto"/>
              <w:left w:val="single" w:sz="4" w:space="0" w:color="auto"/>
            </w:tcBorders>
            <w:shd w:val="clear" w:color="auto" w:fill="FFFFFF"/>
            <w:vAlign w:val="bottom"/>
          </w:tcPr>
          <w:p w:rsidR="00D6283D" w:rsidRDefault="00DD5B43" w:rsidP="00F77F68">
            <w:pPr>
              <w:pStyle w:val="21"/>
              <w:framePr w:w="9935" w:wrap="notBeside" w:vAnchor="text" w:hAnchor="text" w:xAlign="center" w:y="1"/>
              <w:shd w:val="clear" w:color="auto" w:fill="auto"/>
              <w:spacing w:before="0" w:line="240" w:lineRule="auto"/>
            </w:pPr>
            <w:r>
              <w:rPr>
                <w:rStyle w:val="212pt"/>
              </w:rPr>
              <w:t>Обучение специалистов</w:t>
            </w:r>
          </w:p>
        </w:tc>
        <w:tc>
          <w:tcPr>
            <w:tcW w:w="2965" w:type="dxa"/>
            <w:tcBorders>
              <w:top w:val="single" w:sz="4" w:space="0" w:color="auto"/>
              <w:left w:val="single" w:sz="4" w:space="0" w:color="auto"/>
            </w:tcBorders>
            <w:shd w:val="clear" w:color="auto" w:fill="FFFFFF"/>
            <w:vAlign w:val="bottom"/>
          </w:tcPr>
          <w:p w:rsidR="00D6283D" w:rsidRDefault="00DD5B43" w:rsidP="00F77F68">
            <w:pPr>
              <w:pStyle w:val="21"/>
              <w:framePr w:w="9935" w:wrap="notBeside" w:vAnchor="text" w:hAnchor="text" w:xAlign="center" w:y="1"/>
              <w:shd w:val="clear" w:color="auto" w:fill="auto"/>
              <w:spacing w:before="0" w:line="240" w:lineRule="auto"/>
              <w:ind w:left="320"/>
            </w:pPr>
            <w:r>
              <w:rPr>
                <w:rStyle w:val="212pt"/>
              </w:rPr>
              <w:t>Не позднее мая 2019 г.</w:t>
            </w:r>
          </w:p>
        </w:tc>
        <w:tc>
          <w:tcPr>
            <w:tcW w:w="2570" w:type="dxa"/>
            <w:tcBorders>
              <w:top w:val="single" w:sz="4" w:space="0" w:color="auto"/>
              <w:left w:val="single" w:sz="4" w:space="0" w:color="auto"/>
              <w:right w:val="single" w:sz="4" w:space="0" w:color="auto"/>
            </w:tcBorders>
            <w:shd w:val="clear" w:color="auto" w:fill="FFFFFF"/>
          </w:tcPr>
          <w:p w:rsidR="00D6283D" w:rsidRDefault="00D6283D" w:rsidP="00F77F68">
            <w:pPr>
              <w:framePr w:w="9935" w:wrap="notBeside" w:vAnchor="text" w:hAnchor="text" w:xAlign="center" w:y="1"/>
              <w:rPr>
                <w:sz w:val="10"/>
                <w:szCs w:val="10"/>
              </w:rPr>
            </w:pPr>
          </w:p>
        </w:tc>
      </w:tr>
      <w:tr w:rsidR="00D6283D">
        <w:trPr>
          <w:trHeight w:hRule="exact" w:val="1635"/>
          <w:jc w:val="center"/>
        </w:trPr>
        <w:tc>
          <w:tcPr>
            <w:tcW w:w="44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5</w:t>
            </w:r>
          </w:p>
        </w:tc>
        <w:tc>
          <w:tcPr>
            <w:tcW w:w="3955" w:type="dxa"/>
            <w:tcBorders>
              <w:top w:val="single" w:sz="4" w:space="0" w:color="auto"/>
              <w:left w:val="single" w:sz="4" w:space="0" w:color="auto"/>
            </w:tcBorders>
            <w:shd w:val="clear" w:color="auto" w:fill="FFFFFF"/>
            <w:vAlign w:val="bottom"/>
          </w:tcPr>
          <w:p w:rsidR="00D6283D" w:rsidRDefault="00DD5B43" w:rsidP="00F77F68">
            <w:pPr>
              <w:pStyle w:val="21"/>
              <w:framePr w:w="9935" w:wrap="notBeside" w:vAnchor="text" w:hAnchor="text" w:xAlign="center" w:y="1"/>
              <w:shd w:val="clear" w:color="auto" w:fill="auto"/>
              <w:spacing w:before="0" w:line="240" w:lineRule="auto"/>
            </w:pPr>
            <w:r>
              <w:rPr>
                <w:rStyle w:val="212pt"/>
              </w:rPr>
              <w:t>Начало приема родителей (законных представителей) детей, а также граждан, желающих принять на воспитание в свои семьи детей, оставшихся без попечения родителей</w:t>
            </w:r>
          </w:p>
        </w:tc>
        <w:tc>
          <w:tcPr>
            <w:tcW w:w="2965" w:type="dxa"/>
            <w:tcBorders>
              <w:top w:val="single" w:sz="4" w:space="0" w:color="auto"/>
              <w:left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Не позднее марта 2019 г.</w:t>
            </w:r>
          </w:p>
        </w:tc>
        <w:tc>
          <w:tcPr>
            <w:tcW w:w="2570" w:type="dxa"/>
            <w:tcBorders>
              <w:top w:val="single" w:sz="4" w:space="0" w:color="auto"/>
              <w:left w:val="single" w:sz="4" w:space="0" w:color="auto"/>
              <w:right w:val="single" w:sz="4" w:space="0" w:color="auto"/>
            </w:tcBorders>
            <w:shd w:val="clear" w:color="auto" w:fill="FFFFFF"/>
          </w:tcPr>
          <w:p w:rsidR="00D6283D" w:rsidRDefault="00D6283D" w:rsidP="00F77F68">
            <w:pPr>
              <w:framePr w:w="9935" w:wrap="notBeside" w:vAnchor="text" w:hAnchor="text" w:xAlign="center" w:y="1"/>
              <w:rPr>
                <w:sz w:val="10"/>
                <w:szCs w:val="10"/>
              </w:rPr>
            </w:pPr>
          </w:p>
        </w:tc>
      </w:tr>
      <w:tr w:rsidR="00D6283D">
        <w:trPr>
          <w:trHeight w:hRule="exact" w:val="1390"/>
          <w:jc w:val="center"/>
        </w:trPr>
        <w:tc>
          <w:tcPr>
            <w:tcW w:w="44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ind w:left="180"/>
            </w:pPr>
            <w:r>
              <w:rPr>
                <w:rStyle w:val="212pt"/>
              </w:rPr>
              <w:t>6</w:t>
            </w:r>
          </w:p>
        </w:tc>
        <w:tc>
          <w:tcPr>
            <w:tcW w:w="3955" w:type="dxa"/>
            <w:tcBorders>
              <w:top w:val="single" w:sz="4" w:space="0" w:color="auto"/>
              <w:left w:val="single" w:sz="4" w:space="0" w:color="auto"/>
              <w:bottom w:val="single" w:sz="4" w:space="0" w:color="auto"/>
            </w:tcBorders>
            <w:shd w:val="clear" w:color="auto" w:fill="FFFFFF"/>
            <w:vAlign w:val="bottom"/>
          </w:tcPr>
          <w:p w:rsidR="00D6283D" w:rsidRDefault="00DD5B43" w:rsidP="00F77F68">
            <w:pPr>
              <w:pStyle w:val="21"/>
              <w:framePr w:w="9935" w:wrap="notBeside" w:vAnchor="text" w:hAnchor="text" w:xAlign="center" w:y="1"/>
              <w:shd w:val="clear" w:color="auto" w:fill="auto"/>
              <w:spacing w:before="0" w:line="240" w:lineRule="auto"/>
            </w:pPr>
            <w:r>
              <w:rPr>
                <w:rStyle w:val="212pt"/>
              </w:rPr>
              <w:t xml:space="preserve">Оценка качества услуг </w:t>
            </w:r>
            <w:proofErr w:type="spellStart"/>
            <w:r>
              <w:rPr>
                <w:rStyle w:val="212pt"/>
              </w:rPr>
              <w:t>психолого</w:t>
            </w:r>
            <w:r>
              <w:rPr>
                <w:rStyle w:val="212pt"/>
              </w:rPr>
              <w:softHyphen/>
              <w:t>педагогической</w:t>
            </w:r>
            <w:proofErr w:type="spellEnd"/>
            <w:r>
              <w:rPr>
                <w:rStyle w:val="212pt"/>
              </w:rPr>
              <w:t>, методической и консультативной помощи, от общего числа обратившихся за получением услуги</w:t>
            </w:r>
          </w:p>
        </w:tc>
        <w:tc>
          <w:tcPr>
            <w:tcW w:w="296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35" w:wrap="notBeside" w:vAnchor="text" w:hAnchor="text" w:xAlign="center" w:y="1"/>
              <w:shd w:val="clear" w:color="auto" w:fill="auto"/>
              <w:spacing w:before="0" w:line="240" w:lineRule="auto"/>
              <w:jc w:val="center"/>
            </w:pPr>
            <w:r>
              <w:rPr>
                <w:rStyle w:val="212pt"/>
              </w:rPr>
              <w:t>Не позднее марта 2019 г. и до конца года</w:t>
            </w: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9935" w:wrap="notBeside" w:vAnchor="text" w:hAnchor="text" w:xAlign="center" w:y="1"/>
              <w:rPr>
                <w:sz w:val="10"/>
                <w:szCs w:val="10"/>
              </w:rPr>
            </w:pPr>
          </w:p>
        </w:tc>
      </w:tr>
    </w:tbl>
    <w:p w:rsidR="00D6283D" w:rsidRDefault="00D6283D" w:rsidP="00F77F68">
      <w:pPr>
        <w:framePr w:w="9935" w:wrap="notBeside" w:vAnchor="text" w:hAnchor="text" w:xAlign="center" w:y="1"/>
        <w:rPr>
          <w:sz w:val="2"/>
          <w:szCs w:val="2"/>
        </w:rPr>
      </w:pPr>
    </w:p>
    <w:p w:rsidR="00D6283D" w:rsidRDefault="00D6283D" w:rsidP="00F77F68">
      <w:pPr>
        <w:rPr>
          <w:sz w:val="2"/>
          <w:szCs w:val="2"/>
        </w:rPr>
      </w:pPr>
    </w:p>
    <w:p w:rsidR="00D6283D" w:rsidRDefault="00DD5B43" w:rsidP="00F77F68">
      <w:pPr>
        <w:pStyle w:val="21"/>
        <w:numPr>
          <w:ilvl w:val="0"/>
          <w:numId w:val="7"/>
        </w:numPr>
        <w:shd w:val="clear" w:color="auto" w:fill="auto"/>
        <w:tabs>
          <w:tab w:val="left" w:pos="1152"/>
        </w:tabs>
        <w:spacing w:before="0" w:line="240" w:lineRule="auto"/>
        <w:ind w:firstLine="760"/>
        <w:jc w:val="both"/>
      </w:pPr>
      <w:r>
        <w:t>приложения:</w:t>
      </w:r>
    </w:p>
    <w:p w:rsidR="00D6283D" w:rsidRDefault="00DD5B43" w:rsidP="00F77F68">
      <w:pPr>
        <w:pStyle w:val="21"/>
        <w:numPr>
          <w:ilvl w:val="0"/>
          <w:numId w:val="8"/>
        </w:numPr>
        <w:shd w:val="clear" w:color="auto" w:fill="auto"/>
        <w:tabs>
          <w:tab w:val="left" w:pos="987"/>
        </w:tabs>
        <w:spacing w:before="0" w:line="240" w:lineRule="auto"/>
        <w:ind w:firstLine="760"/>
        <w:jc w:val="both"/>
      </w:pPr>
      <w:r>
        <w:t>проект кадрового обеспечения организации (подразделения) (включая проект штатного расписания, количество лиц, привлекаемых для оказания услуг на основании гражданско-правовых договоров, и объем оказываемых в рамках таких договоров услуг);</w:t>
      </w:r>
    </w:p>
    <w:p w:rsidR="00D6283D" w:rsidRDefault="00DD5B43" w:rsidP="00F77F68">
      <w:pPr>
        <w:pStyle w:val="21"/>
        <w:numPr>
          <w:ilvl w:val="0"/>
          <w:numId w:val="8"/>
        </w:numPr>
        <w:shd w:val="clear" w:color="auto" w:fill="auto"/>
        <w:tabs>
          <w:tab w:val="left" w:pos="1012"/>
        </w:tabs>
        <w:spacing w:before="0" w:line="240" w:lineRule="auto"/>
        <w:ind w:firstLine="760"/>
        <w:jc w:val="both"/>
      </w:pPr>
      <w:r>
        <w:t>смета;</w:t>
      </w:r>
    </w:p>
    <w:p w:rsidR="00D6283D" w:rsidRDefault="00DD5B43" w:rsidP="00F77F68">
      <w:pPr>
        <w:pStyle w:val="21"/>
        <w:shd w:val="clear" w:color="auto" w:fill="auto"/>
        <w:spacing w:before="0" w:line="240" w:lineRule="auto"/>
        <w:ind w:firstLine="760"/>
        <w:jc w:val="both"/>
      </w:pPr>
      <w:r>
        <w:t>- ожидаемые результаты реализации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0"/>
        <w:gridCol w:w="6270"/>
        <w:gridCol w:w="2840"/>
      </w:tblGrid>
      <w:tr w:rsidR="00D6283D">
        <w:trPr>
          <w:trHeight w:hRule="exact" w:val="930"/>
          <w:jc w:val="center"/>
        </w:trPr>
        <w:tc>
          <w:tcPr>
            <w:tcW w:w="810" w:type="dxa"/>
            <w:tcBorders>
              <w:top w:val="single" w:sz="4" w:space="0" w:color="auto"/>
              <w:left w:val="single" w:sz="4" w:space="0" w:color="auto"/>
            </w:tcBorders>
            <w:shd w:val="clear" w:color="auto" w:fill="FFFFFF"/>
            <w:vAlign w:val="center"/>
          </w:tcPr>
          <w:p w:rsidR="00D6283D" w:rsidRDefault="00DD5B43" w:rsidP="00F77F68">
            <w:pPr>
              <w:pStyle w:val="21"/>
              <w:framePr w:w="9920" w:wrap="notBeside" w:vAnchor="text" w:hAnchor="text" w:xAlign="center" w:y="1"/>
              <w:shd w:val="clear" w:color="auto" w:fill="auto"/>
              <w:spacing w:before="0" w:line="240" w:lineRule="auto"/>
              <w:ind w:left="320"/>
            </w:pPr>
            <w:r>
              <w:rPr>
                <w:rStyle w:val="212pt"/>
              </w:rPr>
              <w:t>№</w:t>
            </w:r>
          </w:p>
          <w:p w:rsidR="00D6283D" w:rsidRDefault="00DD5B43" w:rsidP="00F77F68">
            <w:pPr>
              <w:pStyle w:val="21"/>
              <w:framePr w:w="9920" w:wrap="notBeside" w:vAnchor="text" w:hAnchor="text" w:xAlign="center" w:y="1"/>
              <w:shd w:val="clear" w:color="auto" w:fill="auto"/>
              <w:spacing w:before="0" w:line="240" w:lineRule="auto"/>
              <w:ind w:left="320"/>
            </w:pPr>
            <w:r>
              <w:rPr>
                <w:rStyle w:val="212pt"/>
              </w:rPr>
              <w:t>п/п</w:t>
            </w:r>
          </w:p>
        </w:tc>
        <w:tc>
          <w:tcPr>
            <w:tcW w:w="6270" w:type="dxa"/>
            <w:tcBorders>
              <w:top w:val="single" w:sz="4" w:space="0" w:color="auto"/>
              <w:left w:val="single" w:sz="4" w:space="0" w:color="auto"/>
            </w:tcBorders>
            <w:shd w:val="clear" w:color="auto" w:fill="FFFFFF"/>
            <w:vAlign w:val="center"/>
          </w:tcPr>
          <w:p w:rsidR="00D6283D" w:rsidRDefault="00DD5B43" w:rsidP="00F77F68">
            <w:pPr>
              <w:pStyle w:val="21"/>
              <w:framePr w:w="9920" w:wrap="notBeside" w:vAnchor="text" w:hAnchor="text" w:xAlign="center" w:y="1"/>
              <w:shd w:val="clear" w:color="auto" w:fill="auto"/>
              <w:spacing w:before="0" w:line="240" w:lineRule="auto"/>
              <w:jc w:val="center"/>
            </w:pPr>
            <w:r>
              <w:rPr>
                <w:rStyle w:val="212pt"/>
              </w:rPr>
              <w:t>Наименование индикатора/показателя</w:t>
            </w:r>
          </w:p>
        </w:tc>
        <w:tc>
          <w:tcPr>
            <w:tcW w:w="2840" w:type="dxa"/>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9920" w:wrap="notBeside" w:vAnchor="text" w:hAnchor="text" w:xAlign="center" w:y="1"/>
              <w:shd w:val="clear" w:color="auto" w:fill="auto"/>
              <w:spacing w:before="0" w:line="240" w:lineRule="auto"/>
              <w:ind w:left="220"/>
            </w:pPr>
            <w:r>
              <w:rPr>
                <w:rStyle w:val="212pt"/>
              </w:rPr>
              <w:t>Минимальное значение</w:t>
            </w:r>
          </w:p>
        </w:tc>
      </w:tr>
      <w:tr w:rsidR="00D6283D">
        <w:trPr>
          <w:trHeight w:hRule="exact" w:val="1400"/>
          <w:jc w:val="center"/>
        </w:trPr>
        <w:tc>
          <w:tcPr>
            <w:tcW w:w="810" w:type="dxa"/>
            <w:tcBorders>
              <w:top w:val="single" w:sz="4" w:space="0" w:color="auto"/>
              <w:left w:val="single" w:sz="4" w:space="0" w:color="auto"/>
            </w:tcBorders>
            <w:shd w:val="clear" w:color="auto" w:fill="FFFFFF"/>
            <w:vAlign w:val="center"/>
          </w:tcPr>
          <w:p w:rsidR="00D6283D" w:rsidRDefault="00DD5B43" w:rsidP="00F77F68">
            <w:pPr>
              <w:pStyle w:val="21"/>
              <w:framePr w:w="9920" w:wrap="notBeside" w:vAnchor="text" w:hAnchor="text" w:xAlign="center" w:y="1"/>
              <w:shd w:val="clear" w:color="auto" w:fill="auto"/>
              <w:spacing w:before="0" w:line="240" w:lineRule="auto"/>
              <w:ind w:right="300"/>
              <w:jc w:val="right"/>
            </w:pPr>
            <w:r>
              <w:rPr>
                <w:rStyle w:val="2LucidaSansUnicode11pt"/>
              </w:rPr>
              <w:t>1</w:t>
            </w:r>
            <w:r>
              <w:rPr>
                <w:rStyle w:val="2Tahoma8pt"/>
              </w:rPr>
              <w:t>.</w:t>
            </w:r>
          </w:p>
        </w:tc>
        <w:tc>
          <w:tcPr>
            <w:tcW w:w="6270" w:type="dxa"/>
            <w:tcBorders>
              <w:top w:val="single" w:sz="4" w:space="0" w:color="auto"/>
              <w:left w:val="single" w:sz="4" w:space="0" w:color="auto"/>
            </w:tcBorders>
            <w:shd w:val="clear" w:color="auto" w:fill="FFFFFF"/>
            <w:vAlign w:val="bottom"/>
          </w:tcPr>
          <w:p w:rsidR="00D6283D" w:rsidRDefault="00DD5B43" w:rsidP="00F77F68">
            <w:pPr>
              <w:pStyle w:val="21"/>
              <w:framePr w:w="9920" w:wrap="notBeside" w:vAnchor="text" w:hAnchor="text" w:xAlign="center" w:y="1"/>
              <w:shd w:val="clear" w:color="auto" w:fill="auto"/>
              <w:spacing w:before="0" w:line="240" w:lineRule="auto"/>
            </w:pPr>
            <w:r>
              <w:rPr>
                <w:rStyle w:val="212pt"/>
              </w:rPr>
              <w:t>Оказаны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(единиц) в месяц, начиная с марта</w:t>
            </w:r>
          </w:p>
        </w:tc>
        <w:tc>
          <w:tcPr>
            <w:tcW w:w="2840" w:type="dxa"/>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9920" w:wrap="notBeside" w:vAnchor="text" w:hAnchor="text" w:xAlign="center" w:y="1"/>
              <w:shd w:val="clear" w:color="auto" w:fill="auto"/>
              <w:spacing w:before="0" w:line="240" w:lineRule="auto"/>
              <w:jc w:val="center"/>
            </w:pPr>
            <w:r>
              <w:rPr>
                <w:rStyle w:val="212pt"/>
              </w:rPr>
              <w:t>не менее 20000 ед.</w:t>
            </w:r>
          </w:p>
        </w:tc>
      </w:tr>
      <w:tr w:rsidR="00D6283D">
        <w:trPr>
          <w:trHeight w:hRule="exact" w:val="740"/>
          <w:jc w:val="center"/>
        </w:trPr>
        <w:tc>
          <w:tcPr>
            <w:tcW w:w="810" w:type="dxa"/>
            <w:tcBorders>
              <w:top w:val="single" w:sz="4" w:space="0" w:color="auto"/>
              <w:left w:val="single" w:sz="4" w:space="0" w:color="auto"/>
              <w:bottom w:val="single" w:sz="4" w:space="0" w:color="auto"/>
            </w:tcBorders>
            <w:shd w:val="clear" w:color="auto" w:fill="FFFFFF"/>
            <w:vAlign w:val="center"/>
          </w:tcPr>
          <w:p w:rsidR="00D6283D" w:rsidRDefault="00DD5B43" w:rsidP="00F77F68">
            <w:pPr>
              <w:pStyle w:val="21"/>
              <w:framePr w:w="9920" w:wrap="notBeside" w:vAnchor="text" w:hAnchor="text" w:xAlign="center" w:y="1"/>
              <w:shd w:val="clear" w:color="auto" w:fill="auto"/>
              <w:spacing w:before="0" w:line="240" w:lineRule="auto"/>
              <w:ind w:right="300"/>
              <w:jc w:val="right"/>
            </w:pPr>
            <w:r>
              <w:rPr>
                <w:rStyle w:val="212pt"/>
              </w:rPr>
              <w:t>2.</w:t>
            </w:r>
          </w:p>
        </w:tc>
        <w:tc>
          <w:tcPr>
            <w:tcW w:w="6270"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20" w:wrap="notBeside" w:vAnchor="text" w:hAnchor="text" w:xAlign="center" w:y="1"/>
              <w:shd w:val="clear" w:color="auto" w:fill="auto"/>
              <w:spacing w:before="0" w:line="240" w:lineRule="auto"/>
            </w:pPr>
            <w:r>
              <w:rPr>
                <w:rStyle w:val="212pt"/>
              </w:rPr>
              <w:t>Количество специалистов, прошедших обучение (человек)</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tcPr>
          <w:p w:rsidR="00D6283D" w:rsidRDefault="00DD5B43" w:rsidP="00F77F68">
            <w:pPr>
              <w:pStyle w:val="21"/>
              <w:framePr w:w="9920" w:wrap="notBeside" w:vAnchor="text" w:hAnchor="text" w:xAlign="center" w:y="1"/>
              <w:shd w:val="clear" w:color="auto" w:fill="auto"/>
              <w:spacing w:before="0" w:line="240" w:lineRule="auto"/>
              <w:jc w:val="center"/>
            </w:pPr>
            <w:r>
              <w:rPr>
                <w:rStyle w:val="212pt"/>
              </w:rPr>
              <w:t>80% от общего количества специалистов</w:t>
            </w:r>
          </w:p>
        </w:tc>
      </w:tr>
    </w:tbl>
    <w:p w:rsidR="00D6283D" w:rsidRDefault="00D6283D" w:rsidP="00F77F68">
      <w:pPr>
        <w:framePr w:w="9920"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5"/>
        <w:gridCol w:w="6270"/>
        <w:gridCol w:w="2830"/>
      </w:tblGrid>
      <w:tr w:rsidR="00D6283D">
        <w:trPr>
          <w:trHeight w:hRule="exact" w:val="300"/>
          <w:jc w:val="center"/>
        </w:trPr>
        <w:tc>
          <w:tcPr>
            <w:tcW w:w="815" w:type="dxa"/>
            <w:tcBorders>
              <w:top w:val="single" w:sz="4" w:space="0" w:color="auto"/>
              <w:left w:val="single" w:sz="4" w:space="0" w:color="auto"/>
            </w:tcBorders>
            <w:shd w:val="clear" w:color="auto" w:fill="FFFFFF"/>
          </w:tcPr>
          <w:p w:rsidR="00D6283D" w:rsidRDefault="00D6283D" w:rsidP="00F77F68">
            <w:pPr>
              <w:framePr w:w="9915" w:wrap="notBeside" w:vAnchor="text" w:hAnchor="text" w:xAlign="center" w:y="1"/>
              <w:rPr>
                <w:sz w:val="10"/>
                <w:szCs w:val="10"/>
              </w:rPr>
            </w:pPr>
          </w:p>
        </w:tc>
        <w:tc>
          <w:tcPr>
            <w:tcW w:w="6270" w:type="dxa"/>
            <w:tcBorders>
              <w:top w:val="single" w:sz="4" w:space="0" w:color="auto"/>
              <w:left w:val="single" w:sz="4" w:space="0" w:color="auto"/>
            </w:tcBorders>
            <w:shd w:val="clear" w:color="auto" w:fill="FFFFFF"/>
            <w:vAlign w:val="bottom"/>
          </w:tcPr>
          <w:p w:rsidR="00D6283D" w:rsidRDefault="00DD5B43" w:rsidP="00F77F68">
            <w:pPr>
              <w:pStyle w:val="21"/>
              <w:framePr w:w="9915" w:wrap="notBeside" w:vAnchor="text" w:hAnchor="text" w:xAlign="center" w:y="1"/>
              <w:shd w:val="clear" w:color="auto" w:fill="auto"/>
              <w:spacing w:before="0" w:line="240" w:lineRule="auto"/>
            </w:pPr>
            <w:r>
              <w:rPr>
                <w:rStyle w:val="212pt"/>
              </w:rPr>
              <w:t>Оценка качества услуг психолого-педагогической,</w:t>
            </w:r>
          </w:p>
        </w:tc>
        <w:tc>
          <w:tcPr>
            <w:tcW w:w="2830" w:type="dxa"/>
            <w:vMerge w:val="restart"/>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9915" w:wrap="notBeside" w:vAnchor="text" w:hAnchor="text" w:xAlign="center" w:y="1"/>
              <w:shd w:val="clear" w:color="auto" w:fill="auto"/>
              <w:spacing w:before="0" w:line="240" w:lineRule="auto"/>
              <w:ind w:left="280"/>
            </w:pPr>
            <w:r>
              <w:rPr>
                <w:rStyle w:val="212pt"/>
              </w:rPr>
              <w:t>не менее 4 баллов из 5</w:t>
            </w:r>
          </w:p>
        </w:tc>
      </w:tr>
      <w:tr w:rsidR="00D6283D">
        <w:trPr>
          <w:trHeight w:hRule="exact" w:val="280"/>
          <w:jc w:val="center"/>
        </w:trPr>
        <w:tc>
          <w:tcPr>
            <w:tcW w:w="815" w:type="dxa"/>
            <w:tcBorders>
              <w:left w:val="single" w:sz="4" w:space="0" w:color="auto"/>
            </w:tcBorders>
            <w:shd w:val="clear" w:color="auto" w:fill="FFFFFF"/>
            <w:vAlign w:val="bottom"/>
          </w:tcPr>
          <w:p w:rsidR="00D6283D" w:rsidRDefault="00DD5B43" w:rsidP="00F77F68">
            <w:pPr>
              <w:pStyle w:val="21"/>
              <w:framePr w:w="9915" w:wrap="notBeside" w:vAnchor="text" w:hAnchor="text" w:xAlign="center" w:y="1"/>
              <w:shd w:val="clear" w:color="auto" w:fill="auto"/>
              <w:spacing w:before="0" w:line="240" w:lineRule="auto"/>
              <w:ind w:right="320"/>
              <w:jc w:val="right"/>
            </w:pPr>
            <w:r>
              <w:rPr>
                <w:rStyle w:val="212pt"/>
              </w:rPr>
              <w:t>3.</w:t>
            </w:r>
          </w:p>
        </w:tc>
        <w:tc>
          <w:tcPr>
            <w:tcW w:w="6270" w:type="dxa"/>
            <w:tcBorders>
              <w:left w:val="single" w:sz="4" w:space="0" w:color="auto"/>
            </w:tcBorders>
            <w:shd w:val="clear" w:color="auto" w:fill="FFFFFF"/>
            <w:vAlign w:val="bottom"/>
          </w:tcPr>
          <w:p w:rsidR="00D6283D" w:rsidRDefault="00DD5B43" w:rsidP="00F77F68">
            <w:pPr>
              <w:pStyle w:val="21"/>
              <w:framePr w:w="9915" w:wrap="notBeside" w:vAnchor="text" w:hAnchor="text" w:xAlign="center" w:y="1"/>
              <w:shd w:val="clear" w:color="auto" w:fill="auto"/>
              <w:spacing w:before="0" w:line="240" w:lineRule="auto"/>
            </w:pPr>
            <w:r>
              <w:rPr>
                <w:rStyle w:val="212pt"/>
              </w:rPr>
              <w:t>методической и консультативной помощи, от общего числа</w:t>
            </w:r>
          </w:p>
        </w:tc>
        <w:tc>
          <w:tcPr>
            <w:tcW w:w="2830" w:type="dxa"/>
            <w:vMerge/>
            <w:tcBorders>
              <w:left w:val="single" w:sz="4" w:space="0" w:color="auto"/>
              <w:right w:val="single" w:sz="4" w:space="0" w:color="auto"/>
            </w:tcBorders>
            <w:shd w:val="clear" w:color="auto" w:fill="FFFFFF"/>
            <w:vAlign w:val="center"/>
          </w:tcPr>
          <w:p w:rsidR="00D6283D" w:rsidRDefault="00D6283D" w:rsidP="00F77F68">
            <w:pPr>
              <w:framePr w:w="9915" w:wrap="notBeside" w:vAnchor="text" w:hAnchor="text" w:xAlign="center" w:y="1"/>
            </w:pPr>
          </w:p>
        </w:tc>
      </w:tr>
      <w:tr w:rsidR="00D6283D">
        <w:trPr>
          <w:trHeight w:hRule="exact" w:val="365"/>
          <w:jc w:val="center"/>
        </w:trPr>
        <w:tc>
          <w:tcPr>
            <w:tcW w:w="815" w:type="dxa"/>
            <w:tcBorders>
              <w:left w:val="single" w:sz="4" w:space="0" w:color="auto"/>
              <w:bottom w:val="single" w:sz="4" w:space="0" w:color="auto"/>
            </w:tcBorders>
            <w:shd w:val="clear" w:color="auto" w:fill="FFFFFF"/>
          </w:tcPr>
          <w:p w:rsidR="00D6283D" w:rsidRDefault="00D6283D" w:rsidP="00F77F68">
            <w:pPr>
              <w:framePr w:w="9915" w:wrap="notBeside" w:vAnchor="text" w:hAnchor="text" w:xAlign="center" w:y="1"/>
              <w:rPr>
                <w:sz w:val="10"/>
                <w:szCs w:val="10"/>
              </w:rPr>
            </w:pPr>
          </w:p>
        </w:tc>
        <w:tc>
          <w:tcPr>
            <w:tcW w:w="6270" w:type="dxa"/>
            <w:tcBorders>
              <w:left w:val="single" w:sz="4" w:space="0" w:color="auto"/>
              <w:bottom w:val="single" w:sz="4" w:space="0" w:color="auto"/>
            </w:tcBorders>
            <w:shd w:val="clear" w:color="auto" w:fill="FFFFFF"/>
          </w:tcPr>
          <w:p w:rsidR="00D6283D" w:rsidRDefault="00DD5B43" w:rsidP="00F77F68">
            <w:pPr>
              <w:pStyle w:val="21"/>
              <w:framePr w:w="9915" w:wrap="notBeside" w:vAnchor="text" w:hAnchor="text" w:xAlign="center" w:y="1"/>
              <w:shd w:val="clear" w:color="auto" w:fill="auto"/>
              <w:spacing w:before="0" w:line="240" w:lineRule="auto"/>
            </w:pPr>
            <w:r>
              <w:rPr>
                <w:rStyle w:val="212pt"/>
              </w:rPr>
              <w:t>обратившихся за получением услуги, процент, (баллы)</w:t>
            </w:r>
          </w:p>
        </w:tc>
        <w:tc>
          <w:tcPr>
            <w:tcW w:w="2830" w:type="dxa"/>
            <w:tcBorders>
              <w:left w:val="single" w:sz="4" w:space="0" w:color="auto"/>
              <w:bottom w:val="single" w:sz="4" w:space="0" w:color="auto"/>
              <w:right w:val="single" w:sz="4" w:space="0" w:color="auto"/>
            </w:tcBorders>
            <w:shd w:val="clear" w:color="auto" w:fill="FFFFFF"/>
          </w:tcPr>
          <w:p w:rsidR="00D6283D" w:rsidRDefault="00DD5B43" w:rsidP="00F77F68">
            <w:pPr>
              <w:pStyle w:val="21"/>
              <w:framePr w:w="9915" w:wrap="notBeside" w:vAnchor="text" w:hAnchor="text" w:xAlign="center" w:y="1"/>
              <w:shd w:val="clear" w:color="auto" w:fill="auto"/>
              <w:spacing w:before="0" w:line="240" w:lineRule="auto"/>
              <w:jc w:val="center"/>
            </w:pPr>
            <w:r>
              <w:rPr>
                <w:rStyle w:val="28pt"/>
              </w:rPr>
              <w:t>ВОЗМОЖНЫХ</w:t>
            </w:r>
          </w:p>
        </w:tc>
      </w:tr>
    </w:tbl>
    <w:p w:rsidR="00D6283D" w:rsidRDefault="00D6283D" w:rsidP="00F77F68">
      <w:pPr>
        <w:framePr w:w="9915" w:wrap="notBeside" w:vAnchor="text" w:hAnchor="text" w:xAlign="center" w:y="1"/>
        <w:rPr>
          <w:sz w:val="2"/>
          <w:szCs w:val="2"/>
        </w:rPr>
      </w:pPr>
    </w:p>
    <w:p w:rsidR="00D6283D" w:rsidRDefault="00D6283D" w:rsidP="00F77F68">
      <w:pPr>
        <w:rPr>
          <w:sz w:val="2"/>
          <w:szCs w:val="2"/>
        </w:rPr>
      </w:pPr>
    </w:p>
    <w:p w:rsidR="00D6283D" w:rsidRDefault="00DD5B43" w:rsidP="00F77F68">
      <w:pPr>
        <w:pStyle w:val="21"/>
        <w:shd w:val="clear" w:color="auto" w:fill="auto"/>
        <w:spacing w:before="0" w:line="240" w:lineRule="auto"/>
        <w:ind w:firstLine="740"/>
        <w:jc w:val="both"/>
      </w:pPr>
      <w:r>
        <w:t>Значение показателя ниже определенного минимального значения, указанного в таблице в соответствующем столбце, не допускается.</w:t>
      </w:r>
    </w:p>
    <w:p w:rsidR="00D6283D" w:rsidRDefault="00DD5B43" w:rsidP="00F77F68">
      <w:pPr>
        <w:pStyle w:val="31"/>
        <w:shd w:val="clear" w:color="auto" w:fill="auto"/>
        <w:spacing w:after="0" w:line="240" w:lineRule="auto"/>
        <w:ind w:firstLine="740"/>
        <w:jc w:val="both"/>
      </w:pPr>
      <w:r>
        <w:t xml:space="preserve">Содержательная часть описания проекта должна соответствовать </w:t>
      </w:r>
      <w:r>
        <w:lastRenderedPageBreak/>
        <w:t xml:space="preserve">Основным принципам создания условий для оказания услуг </w:t>
      </w:r>
      <w:proofErr w:type="spellStart"/>
      <w:r>
        <w:t>психолого</w:t>
      </w:r>
      <w:r>
        <w:softHyphen/>
        <w:t>педагогической</w:t>
      </w:r>
      <w:proofErr w:type="spellEnd"/>
      <w:r>
        <w:t xml:space="preserve">, методической и </w:t>
      </w:r>
      <w:proofErr w:type="spellStart"/>
      <w:proofErr w:type="gramStart"/>
      <w:r>
        <w:t>консу,тьтативной</w:t>
      </w:r>
      <w:proofErr w:type="spellEnd"/>
      <w:proofErr w:type="gramEnd"/>
      <w:r>
        <w:t xml:space="preserve">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примерным образцам), согласно приложению к настоящей Концепции проекта.</w:t>
      </w:r>
    </w:p>
    <w:p w:rsidR="00D6283D" w:rsidRDefault="00DD5B43" w:rsidP="00F77F68">
      <w:pPr>
        <w:pStyle w:val="21"/>
        <w:numPr>
          <w:ilvl w:val="1"/>
          <w:numId w:val="6"/>
        </w:numPr>
        <w:shd w:val="clear" w:color="auto" w:fill="auto"/>
        <w:tabs>
          <w:tab w:val="left" w:pos="1335"/>
        </w:tabs>
        <w:spacing w:before="0" w:line="240" w:lineRule="auto"/>
        <w:ind w:firstLine="740"/>
        <w:jc w:val="both"/>
      </w:pPr>
      <w:r>
        <w:t>Смета проекта формируется по рекомендуемой форме согласно приложению № 4 к Конкурсной документации.</w:t>
      </w:r>
    </w:p>
    <w:p w:rsidR="00D6283D" w:rsidRDefault="00DD5B43" w:rsidP="00F77F68">
      <w:pPr>
        <w:pStyle w:val="21"/>
        <w:numPr>
          <w:ilvl w:val="0"/>
          <w:numId w:val="6"/>
        </w:numPr>
        <w:shd w:val="clear" w:color="auto" w:fill="auto"/>
        <w:tabs>
          <w:tab w:val="left" w:pos="1080"/>
        </w:tabs>
        <w:spacing w:before="0" w:line="240" w:lineRule="auto"/>
        <w:ind w:firstLine="740"/>
        <w:jc w:val="both"/>
        <w:sectPr w:rsidR="00D6283D">
          <w:pgSz w:w="11900" w:h="16840"/>
          <w:pgMar w:top="1061" w:right="807" w:bottom="1303" w:left="933" w:header="0" w:footer="3" w:gutter="0"/>
          <w:cols w:space="720"/>
          <w:noEndnote/>
          <w:docGrid w:linePitch="360"/>
        </w:sectPr>
      </w:pPr>
      <w:r>
        <w:t>Исключение, замена, изменение разделов, позиций или приложений, указанных в п. 3.1. настоящей Концепции проекта, не допускается.</w:t>
      </w:r>
    </w:p>
    <w:p w:rsidR="00D6283D" w:rsidRDefault="00DD5B43" w:rsidP="00F77F68">
      <w:pPr>
        <w:pStyle w:val="21"/>
        <w:shd w:val="clear" w:color="auto" w:fill="auto"/>
        <w:spacing w:before="0" w:line="240" w:lineRule="auto"/>
        <w:ind w:left="4880"/>
        <w:jc w:val="right"/>
      </w:pPr>
      <w:r>
        <w:lastRenderedPageBreak/>
        <w:t>Приложение 3.1 к Концепции проекта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имеющих детей»</w:t>
      </w:r>
    </w:p>
    <w:p w:rsidR="00D6283D" w:rsidRDefault="00DD5B43" w:rsidP="00F77F68">
      <w:pPr>
        <w:pStyle w:val="21"/>
        <w:shd w:val="clear" w:color="auto" w:fill="auto"/>
        <w:spacing w:before="0" w:line="240" w:lineRule="auto"/>
        <w:ind w:left="20"/>
        <w:jc w:val="center"/>
      </w:pPr>
      <w:r>
        <w:rPr>
          <w:noProof/>
          <w:lang w:bidi="ar-SA"/>
        </w:rPr>
        <mc:AlternateContent>
          <mc:Choice Requires="wps">
            <w:drawing>
              <wp:anchor distT="0" distB="0" distL="374650" distR="393700" simplePos="0" relativeHeight="251669504" behindDoc="1" locked="0" layoutInCell="1" allowOverlap="1">
                <wp:simplePos x="0" y="0"/>
                <wp:positionH relativeFrom="margin">
                  <wp:posOffset>374650</wp:posOffset>
                </wp:positionH>
                <wp:positionV relativeFrom="paragraph">
                  <wp:posOffset>-5900420</wp:posOffset>
                </wp:positionV>
                <wp:extent cx="5549900" cy="400050"/>
                <wp:effectExtent l="0" t="0" r="0" b="3810"/>
                <wp:wrapTopAndBottom/>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21"/>
                              <w:shd w:val="clear" w:color="auto" w:fill="auto"/>
                              <w:spacing w:before="0" w:line="315" w:lineRule="exact"/>
                              <w:jc w:val="center"/>
                            </w:pPr>
                            <w:r>
                              <w:rPr>
                                <w:rStyle w:val="2Exact"/>
                              </w:rPr>
                              <w:t>Основные принципы оказания психолого-педагогической, методической</w:t>
                            </w:r>
                            <w:r>
                              <w:rPr>
                                <w:rStyle w:val="2Exact"/>
                              </w:rPr>
                              <w:br/>
                              <w:t>и консультативной помощи гражданам, имеющих детей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29.5pt;margin-top:-464.6pt;width:437pt;height:31.5pt;z-index:-251646976;visibility:visible;mso-wrap-style:square;mso-width-percent:0;mso-height-percent:0;mso-wrap-distance-left:29.5pt;mso-wrap-distance-top:0;mso-wrap-distance-right: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" filled="f" stroked="f">
                <v:textbox style="mso-fit-shape-to-text:t" inset="0,0,0,0">
                  <w:txbxContent>
                    <w:p w:rsidR="00F77F68" w:rsidRDefault="00F77F68">
                      <w:pPr>
                        <w:pStyle w:val="21"/>
                        <w:shd w:val="clear" w:color="auto" w:fill="auto"/>
                        <w:spacing w:before="0" w:line="315" w:lineRule="exact"/>
                        <w:jc w:val="center"/>
                      </w:pPr>
                      <w:r>
                        <w:rPr>
                          <w:rStyle w:val="2Exact"/>
                        </w:rPr>
                        <w:t>Основные принципы оказания психолого-педагогической, методической</w:t>
                      </w:r>
                      <w:r>
                        <w:rPr>
                          <w:rStyle w:val="2Exact"/>
                        </w:rPr>
                        <w:br/>
                        <w:t>и консультативной помощи гражданам, имеющих детей</w:t>
                      </w:r>
                    </w:p>
                  </w:txbxContent>
                </v:textbox>
                <w10:wrap type="topAndBottom" anchorx="margin"/>
              </v:shape>
            </w:pict>
          </mc:Fallback>
        </mc:AlternateContent>
      </w:r>
      <w:r>
        <w:t>Москва, 2019 г.</w:t>
      </w:r>
      <w:r>
        <w:br w:type="page"/>
      </w:r>
    </w:p>
    <w:p w:rsidR="00D6283D" w:rsidRDefault="00DD5B43" w:rsidP="00F77F68">
      <w:pPr>
        <w:pStyle w:val="42"/>
        <w:keepNext/>
        <w:keepLines/>
        <w:shd w:val="clear" w:color="auto" w:fill="auto"/>
        <w:spacing w:line="240" w:lineRule="auto"/>
        <w:ind w:right="140"/>
        <w:jc w:val="center"/>
      </w:pPr>
      <w:bookmarkStart w:id="8" w:name="bookmark7"/>
      <w:r>
        <w:lastRenderedPageBreak/>
        <w:t>Оглавление</w:t>
      </w:r>
      <w:bookmarkEnd w:id="8"/>
    </w:p>
    <w:p w:rsidR="00D6283D" w:rsidRDefault="00DD5B43" w:rsidP="00F77F68">
      <w:pPr>
        <w:pStyle w:val="44"/>
        <w:numPr>
          <w:ilvl w:val="0"/>
          <w:numId w:val="9"/>
        </w:numPr>
        <w:shd w:val="clear" w:color="auto" w:fill="auto"/>
        <w:tabs>
          <w:tab w:val="left" w:pos="613"/>
          <w:tab w:val="right" w:leader="dot" w:pos="9824"/>
        </w:tabs>
        <w:spacing w:before="0" w:after="0" w:line="240" w:lineRule="auto"/>
      </w:pPr>
      <w:r>
        <w:fldChar w:fldCharType="begin"/>
      </w:r>
      <w:r>
        <w:instrText xml:space="preserve"> TOC \o "1-5" \h \z </w:instrText>
      </w:r>
      <w:r>
        <w:fldChar w:fldCharType="separate"/>
      </w:r>
      <w:hyperlink w:anchor="bookmark8" w:tooltip="Current Document">
        <w:r>
          <w:t>ТЕРМИНЫ И ОПРЕДЕЛЕНИЯ</w:t>
        </w:r>
        <w:r>
          <w:tab/>
          <w:t>31</w:t>
        </w:r>
      </w:hyperlink>
    </w:p>
    <w:p w:rsidR="00D6283D" w:rsidRDefault="00D4683B" w:rsidP="00F77F68">
      <w:pPr>
        <w:pStyle w:val="44"/>
        <w:numPr>
          <w:ilvl w:val="0"/>
          <w:numId w:val="9"/>
        </w:numPr>
        <w:shd w:val="clear" w:color="auto" w:fill="auto"/>
        <w:tabs>
          <w:tab w:val="left" w:pos="613"/>
          <w:tab w:val="right" w:leader="dot" w:pos="9824"/>
        </w:tabs>
        <w:spacing w:before="0" w:after="0" w:line="240" w:lineRule="auto"/>
      </w:pPr>
      <w:hyperlink w:anchor="bookmark9" w:tooltip="Current Document">
        <w:r w:rsidR="00DD5B43">
          <w:t>АКТУАЛЬНОСТЬ ПРОЕКТА</w:t>
        </w:r>
        <w:r w:rsidR="00DD5B43">
          <w:tab/>
          <w:t>32</w:t>
        </w:r>
      </w:hyperlink>
    </w:p>
    <w:p w:rsidR="00D6283D" w:rsidRDefault="00DD5B43" w:rsidP="00F77F68">
      <w:pPr>
        <w:pStyle w:val="44"/>
        <w:numPr>
          <w:ilvl w:val="1"/>
          <w:numId w:val="9"/>
        </w:numPr>
        <w:shd w:val="clear" w:color="auto" w:fill="auto"/>
        <w:tabs>
          <w:tab w:val="left" w:pos="855"/>
        </w:tabs>
        <w:spacing w:before="0" w:after="0" w:line="240" w:lineRule="auto"/>
        <w:ind w:left="260"/>
      </w:pPr>
      <w:r>
        <w:t>СОДЕРЖАНИЕ И ВИДЫ УСЛУГ ПСИХОЛОГО-ПЕДАГОГИЧЕСКОЙ,</w:t>
      </w:r>
    </w:p>
    <w:p w:rsidR="00D6283D" w:rsidRDefault="00DD5B43" w:rsidP="00F77F68">
      <w:pPr>
        <w:pStyle w:val="44"/>
        <w:shd w:val="clear" w:color="auto" w:fill="auto"/>
        <w:tabs>
          <w:tab w:val="right" w:leader="dot" w:pos="9824"/>
        </w:tabs>
        <w:spacing w:before="0" w:after="0" w:line="240" w:lineRule="auto"/>
        <w:ind w:left="260"/>
      </w:pPr>
      <w:r>
        <w:t>МЕТОДИЧЕСКОЙ И КОНСУЛЬТАЦИОННОЙ ПОМОЩИ, ЦЕЛЕВАЯ АУДИТОРИЯ</w:t>
      </w:r>
      <w:r>
        <w:tab/>
        <w:t>34</w:t>
      </w:r>
    </w:p>
    <w:p w:rsidR="00D6283D" w:rsidRDefault="00D4683B" w:rsidP="00F77F68">
      <w:pPr>
        <w:pStyle w:val="44"/>
        <w:numPr>
          <w:ilvl w:val="1"/>
          <w:numId w:val="9"/>
        </w:numPr>
        <w:shd w:val="clear" w:color="auto" w:fill="auto"/>
        <w:tabs>
          <w:tab w:val="left" w:pos="855"/>
          <w:tab w:val="right" w:leader="dot" w:pos="9824"/>
        </w:tabs>
        <w:spacing w:before="0" w:after="0" w:line="240" w:lineRule="auto"/>
        <w:ind w:left="260"/>
      </w:pPr>
      <w:hyperlink w:anchor="bookmark11" w:tooltip="Current Document">
        <w:r w:rsidR="00DD5B43">
          <w:t>НОРМАТИВНО-ПРАВОВАЯ БАЗА</w:t>
        </w:r>
        <w:r w:rsidR="00DD5B43">
          <w:tab/>
          <w:t>43</w:t>
        </w:r>
      </w:hyperlink>
    </w:p>
    <w:p w:rsidR="00D6283D" w:rsidRDefault="00D4683B" w:rsidP="00F77F68">
      <w:pPr>
        <w:pStyle w:val="44"/>
        <w:numPr>
          <w:ilvl w:val="1"/>
          <w:numId w:val="9"/>
        </w:numPr>
        <w:shd w:val="clear" w:color="auto" w:fill="auto"/>
        <w:tabs>
          <w:tab w:val="left" w:pos="855"/>
          <w:tab w:val="right" w:leader="dot" w:pos="9824"/>
        </w:tabs>
        <w:spacing w:before="0" w:after="0" w:line="240" w:lineRule="auto"/>
        <w:ind w:left="260"/>
      </w:pPr>
      <w:hyperlink w:anchor="bookmark12" w:tooltip="Current Document">
        <w:r w:rsidR="00DD5B43">
          <w:t>КАДРОВОЕ ОБЕСПЕЧЕНИЕ ОКАЗАНИЯ УСЛУГ</w:t>
        </w:r>
        <w:r w:rsidR="00DD5B43">
          <w:tab/>
          <w:t>44</w:t>
        </w:r>
      </w:hyperlink>
    </w:p>
    <w:p w:rsidR="00D6283D" w:rsidRDefault="00DD5B43" w:rsidP="00F77F68">
      <w:pPr>
        <w:pStyle w:val="44"/>
        <w:numPr>
          <w:ilvl w:val="1"/>
          <w:numId w:val="9"/>
        </w:numPr>
        <w:shd w:val="clear" w:color="auto" w:fill="auto"/>
        <w:tabs>
          <w:tab w:val="left" w:pos="1180"/>
        </w:tabs>
        <w:spacing w:before="0" w:after="0" w:line="240" w:lineRule="auto"/>
        <w:ind w:left="260"/>
      </w:pPr>
      <w:r>
        <w:t>МАТЕРИАЛЬНО-ТЕХНИЧЕСКОЕ ОБЕСПЕЧЕНИЕ ОКАЗАНИЯ</w:t>
      </w:r>
    </w:p>
    <w:p w:rsidR="00D6283D" w:rsidRDefault="00DD5B43" w:rsidP="00F77F68">
      <w:pPr>
        <w:pStyle w:val="44"/>
        <w:shd w:val="clear" w:color="auto" w:fill="auto"/>
        <w:tabs>
          <w:tab w:val="right" w:leader="dot" w:pos="9824"/>
        </w:tabs>
        <w:spacing w:before="0" w:after="0" w:line="240" w:lineRule="auto"/>
      </w:pPr>
      <w:r>
        <w:t>УСЛУГ</w:t>
      </w:r>
      <w:r>
        <w:tab/>
        <w:t>46</w:t>
      </w:r>
    </w:p>
    <w:p w:rsidR="00D6283D" w:rsidRDefault="00D4683B" w:rsidP="00F77F68">
      <w:pPr>
        <w:pStyle w:val="44"/>
        <w:numPr>
          <w:ilvl w:val="0"/>
          <w:numId w:val="9"/>
        </w:numPr>
        <w:shd w:val="clear" w:color="auto" w:fill="auto"/>
        <w:tabs>
          <w:tab w:val="left" w:pos="613"/>
          <w:tab w:val="right" w:leader="dot" w:pos="9824"/>
        </w:tabs>
        <w:spacing w:before="0" w:after="0" w:line="240" w:lineRule="auto"/>
      </w:pPr>
      <w:hyperlink w:anchor="bookmark14" w:tooltip="Current Document">
        <w:r w:rsidR="00DD5B43">
          <w:t>ЦЕЛИ И ЗАДАЧИ</w:t>
        </w:r>
        <w:r w:rsidR="00DD5B43">
          <w:tab/>
          <w:t>47</w:t>
        </w:r>
      </w:hyperlink>
    </w:p>
    <w:p w:rsidR="00D6283D" w:rsidRDefault="00D4683B" w:rsidP="00F77F68">
      <w:pPr>
        <w:pStyle w:val="44"/>
        <w:numPr>
          <w:ilvl w:val="0"/>
          <w:numId w:val="9"/>
        </w:numPr>
        <w:shd w:val="clear" w:color="auto" w:fill="auto"/>
        <w:tabs>
          <w:tab w:val="left" w:pos="613"/>
          <w:tab w:val="right" w:leader="dot" w:pos="9824"/>
        </w:tabs>
        <w:spacing w:before="0" w:after="0" w:line="240" w:lineRule="auto"/>
      </w:pPr>
      <w:hyperlink w:anchor="bookmark15" w:tooltip="Current Document">
        <w:r w:rsidR="00DD5B43">
          <w:t>ОЖИДАЕМЫЕ РЕЗУЛЬТАТЫ РЕАЛИЗАЦИИ ПРОЕКТА</w:t>
        </w:r>
        <w:r w:rsidR="00DD5B43">
          <w:tab/>
          <w:t>49</w:t>
        </w:r>
      </w:hyperlink>
    </w:p>
    <w:p w:rsidR="00D6283D" w:rsidRDefault="00D4683B" w:rsidP="00F77F68">
      <w:pPr>
        <w:pStyle w:val="44"/>
        <w:numPr>
          <w:ilvl w:val="0"/>
          <w:numId w:val="9"/>
        </w:numPr>
        <w:shd w:val="clear" w:color="auto" w:fill="auto"/>
        <w:tabs>
          <w:tab w:val="left" w:pos="613"/>
          <w:tab w:val="right" w:leader="dot" w:pos="9824"/>
        </w:tabs>
        <w:spacing w:before="0" w:after="0" w:line="240" w:lineRule="auto"/>
        <w:sectPr w:rsidR="00D6283D">
          <w:pgSz w:w="11900" w:h="16840"/>
          <w:pgMar w:top="1184" w:right="913" w:bottom="1677" w:left="1038" w:header="0" w:footer="3" w:gutter="0"/>
          <w:cols w:space="720"/>
          <w:noEndnote/>
          <w:docGrid w:linePitch="360"/>
        </w:sectPr>
      </w:pPr>
      <w:hyperlink w:anchor="bookmark16" w:tooltip="Current Document">
        <w:r w:rsidR="00DD5B43">
          <w:t>«ДОРОЖНАЯ КАРТА»</w:t>
        </w:r>
        <w:r w:rsidR="00DD5B43">
          <w:tab/>
          <w:t>49</w:t>
        </w:r>
      </w:hyperlink>
      <w:r w:rsidR="00DD5B43">
        <w:fldChar w:fldCharType="end"/>
      </w:r>
    </w:p>
    <w:p w:rsidR="00D6283D" w:rsidRDefault="00DD5B43" w:rsidP="00F77F68">
      <w:pPr>
        <w:pStyle w:val="31"/>
        <w:shd w:val="clear" w:color="auto" w:fill="auto"/>
        <w:spacing w:after="0" w:line="240" w:lineRule="auto"/>
        <w:jc w:val="both"/>
      </w:pPr>
      <w:r>
        <w:lastRenderedPageBreak/>
        <w:t xml:space="preserve">Основные принципы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r>
        <w:rPr>
          <w:rStyle w:val="33"/>
        </w:rPr>
        <w:t>разработаны с целью описания полного перечня требований в части методического и организационного обеспечения деятельности служб.</w:t>
      </w:r>
    </w:p>
    <w:p w:rsidR="00D6283D" w:rsidRDefault="00DD5B43" w:rsidP="00F77F68">
      <w:pPr>
        <w:pStyle w:val="42"/>
        <w:keepNext/>
        <w:keepLines/>
        <w:shd w:val="clear" w:color="auto" w:fill="auto"/>
        <w:spacing w:line="240" w:lineRule="auto"/>
        <w:ind w:right="20"/>
        <w:jc w:val="center"/>
      </w:pPr>
      <w:bookmarkStart w:id="9" w:name="bookmark8"/>
      <w:r>
        <w:t>1. ТЕРМИНЫ И ОПРЕДЕЛЕНИЯ</w:t>
      </w:r>
      <w:bookmarkEnd w:id="9"/>
    </w:p>
    <w:p w:rsidR="00D6283D" w:rsidRDefault="00DD5B43" w:rsidP="00F77F68">
      <w:pPr>
        <w:pStyle w:val="21"/>
        <w:shd w:val="clear" w:color="auto" w:fill="auto"/>
        <w:spacing w:before="0" w:line="240" w:lineRule="auto"/>
        <w:ind w:firstLine="760"/>
        <w:jc w:val="both"/>
      </w:pPr>
      <w:r>
        <w:t>Для целей настоящего документа применяемые в нём термины и определения имеют следующее значение:</w:t>
      </w:r>
    </w:p>
    <w:p w:rsidR="00D6283D" w:rsidRDefault="00DD5B43" w:rsidP="00F77F68">
      <w:pPr>
        <w:pStyle w:val="21"/>
        <w:shd w:val="clear" w:color="auto" w:fill="auto"/>
        <w:spacing w:before="0" w:line="240" w:lineRule="auto"/>
        <w:ind w:firstLine="760"/>
        <w:jc w:val="both"/>
      </w:pPr>
      <w:r>
        <w:rPr>
          <w:rStyle w:val="27"/>
        </w:rPr>
        <w:t xml:space="preserve">Услуга психолого-педагогической, методической и консультативной помощи </w:t>
      </w:r>
      <w:r>
        <w:t xml:space="preserve">(далее - услуга) - услуга, оказываемая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по вопросам организации раннего развития и образования (обучения и воспитания) ребенка. Услуга </w:t>
      </w:r>
      <w:proofErr w:type="gramStart"/>
      <w:r>
        <w:t>оказывается</w:t>
      </w:r>
      <w:proofErr w:type="gramEnd"/>
      <w:r>
        <w:t xml:space="preserve">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w:t>
      </w:r>
    </w:p>
    <w:p w:rsidR="00D6283D" w:rsidRDefault="00DD5B43" w:rsidP="00F77F68">
      <w:pPr>
        <w:pStyle w:val="21"/>
        <w:shd w:val="clear" w:color="auto" w:fill="auto"/>
        <w:spacing w:before="0" w:line="240" w:lineRule="auto"/>
        <w:ind w:firstLine="760"/>
        <w:jc w:val="both"/>
      </w:pPr>
      <w:r>
        <w:t xml:space="preserve">Основной целью оказания услуг родителям является создание условий для повышения компетентности </w:t>
      </w:r>
      <w:proofErr w:type="gramStart"/>
      <w:r>
        <w:t>родителей</w:t>
      </w:r>
      <w:proofErr w:type="gramEnd"/>
      <w:r>
        <w:t xml:space="preserve"> обучающихся в вопросах образования и воспитания, в том числе для раннего развития детей в возрасте до трех лет.</w:t>
      </w:r>
    </w:p>
    <w:p w:rsidR="00D6283D" w:rsidRDefault="00DD5B43" w:rsidP="00F77F68">
      <w:pPr>
        <w:pStyle w:val="21"/>
        <w:shd w:val="clear" w:color="auto" w:fill="auto"/>
        <w:spacing w:before="0" w:line="240" w:lineRule="auto"/>
        <w:ind w:firstLine="760"/>
        <w:jc w:val="both"/>
      </w:pPr>
      <w:r>
        <w:rPr>
          <w:rStyle w:val="27"/>
        </w:rPr>
        <w:t xml:space="preserve">Федеральный портал информационно-просветительской поддержки родителей </w:t>
      </w:r>
      <w:r>
        <w:t>(далее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и способствующий формированию родительского сообщества.</w:t>
      </w:r>
    </w:p>
    <w:p w:rsidR="00D6283D" w:rsidRDefault="00DD5B43" w:rsidP="00F77F68">
      <w:pPr>
        <w:pStyle w:val="21"/>
        <w:shd w:val="clear" w:color="auto" w:fill="auto"/>
        <w:spacing w:before="0" w:line="240" w:lineRule="auto"/>
        <w:ind w:firstLine="760"/>
        <w:jc w:val="both"/>
      </w:pPr>
      <w:r>
        <w:rPr>
          <w:rStyle w:val="27"/>
        </w:rPr>
        <w:t xml:space="preserve">Получатель услуги </w:t>
      </w:r>
      <w:r>
        <w:t xml:space="preserve">- родитель (законный представитель) ребенка, гражданин, желающий принять на воспитание в свою семью детей, оставшихся без попечения родителей, имеющий потребность в получении </w:t>
      </w:r>
      <w:proofErr w:type="spellStart"/>
      <w:r>
        <w:t>психолого</w:t>
      </w:r>
      <w:r>
        <w:softHyphen/>
        <w:t>педагогической</w:t>
      </w:r>
      <w:proofErr w:type="spellEnd"/>
      <w:r>
        <w:t>, методической и консультативной помощи по вопросам организации образования (воспитания и обучения) ребенка, с целью решения возникших проблем в сфере образования, предотвращения возможных проблем в сфере образования и планирования собственных действий в случае их возникновения, получения информации о собственных правах, правах ребенка в сфере образования.</w:t>
      </w:r>
    </w:p>
    <w:p w:rsidR="00D6283D" w:rsidRDefault="00DD5B43" w:rsidP="00F77F68">
      <w:pPr>
        <w:pStyle w:val="21"/>
        <w:shd w:val="clear" w:color="auto" w:fill="auto"/>
        <w:spacing w:before="0" w:line="240" w:lineRule="auto"/>
        <w:ind w:firstLine="760"/>
        <w:jc w:val="both"/>
      </w:pPr>
      <w:r>
        <w:rPr>
          <w:rStyle w:val="27"/>
        </w:rPr>
        <w:t xml:space="preserve">Служба оказания услуг психолого-педагогической, методической и консультативной помощи </w:t>
      </w:r>
      <w:r>
        <w:t>(далее - служба) - структурное подразделение некоммерческой организации, созданное в целях оказания услуг получателям услуг. Может быть не обособленным либо обособленным, включая статус филиала.</w:t>
      </w:r>
    </w:p>
    <w:p w:rsidR="00D6283D" w:rsidRDefault="00DD5B43" w:rsidP="00F77F68">
      <w:pPr>
        <w:pStyle w:val="21"/>
        <w:shd w:val="clear" w:color="auto" w:fill="auto"/>
        <w:spacing w:before="0" w:line="240" w:lineRule="auto"/>
        <w:ind w:firstLine="760"/>
        <w:jc w:val="both"/>
      </w:pPr>
      <w:r>
        <w:rPr>
          <w:rStyle w:val="27"/>
        </w:rPr>
        <w:t xml:space="preserve">Специалист службы </w:t>
      </w:r>
      <w:r>
        <w:t xml:space="preserve">(далее - специалист) - лицо, привлеченное службой для оказания услуг получателю услуги на основании трудового либо гражданско- </w:t>
      </w:r>
      <w:r>
        <w:lastRenderedPageBreak/>
        <w:t xml:space="preserve">правового договора, обладающее соответствующими знаниями, навыками, компетенциями, имеющее соответствующее образование, в </w:t>
      </w:r>
      <w:proofErr w:type="spellStart"/>
      <w:r>
        <w:t>т.ч</w:t>
      </w:r>
      <w:proofErr w:type="spellEnd"/>
      <w:r>
        <w:t>. ДПО.</w:t>
      </w:r>
    </w:p>
    <w:p w:rsidR="00D6283D" w:rsidRDefault="00DD5B43" w:rsidP="00F77F68">
      <w:pPr>
        <w:pStyle w:val="42"/>
        <w:keepNext/>
        <w:keepLines/>
        <w:shd w:val="clear" w:color="auto" w:fill="auto"/>
        <w:spacing w:line="240" w:lineRule="auto"/>
        <w:jc w:val="center"/>
      </w:pPr>
      <w:bookmarkStart w:id="10" w:name="bookmark9"/>
      <w:r>
        <w:t>2. АКТУАЛЬНОСТЬ ПРОЕКТА</w:t>
      </w:r>
      <w:bookmarkEnd w:id="10"/>
    </w:p>
    <w:p w:rsidR="00D6283D" w:rsidRDefault="00DD5B43" w:rsidP="00F77F68">
      <w:pPr>
        <w:pStyle w:val="21"/>
        <w:shd w:val="clear" w:color="auto" w:fill="auto"/>
        <w:spacing w:before="0" w:line="240" w:lineRule="auto"/>
        <w:ind w:firstLine="760"/>
        <w:jc w:val="both"/>
      </w:pPr>
      <w:r>
        <w:t xml:space="preserve">В своем послании Федеральному Собранию 1 марта 2018 года Президент России В.В. Путин определил в качестве главного приоритета государственной политики «сбережение людей, умножение человеческого капитала как главного богатства России». Среди задач, стоящих перед нашим обществом - воспитание гармонично развитой и социально ответственной личности на основе </w:t>
      </w:r>
      <w:proofErr w:type="spellStart"/>
      <w:r>
        <w:t>духовно</w:t>
      </w:r>
      <w:r>
        <w:softHyphen/>
        <w:t>нравственных</w:t>
      </w:r>
      <w:proofErr w:type="spellEnd"/>
      <w:r>
        <w:t xml:space="preserve"> ценностей народов Российской Федерации, исторических и национально-культурных традиций. Все эти задачи невозможно решить без участия родителей. При этом актуальной проблемой России по-прежнему</w:t>
      </w:r>
    </w:p>
    <w:p w:rsidR="00D6283D" w:rsidRDefault="00DD5B43" w:rsidP="00F77F68">
      <w:pPr>
        <w:pStyle w:val="21"/>
        <w:shd w:val="clear" w:color="auto" w:fill="auto"/>
        <w:spacing w:before="0" w:line="240" w:lineRule="auto"/>
        <w:jc w:val="both"/>
      </w:pPr>
      <w:r>
        <w:t>остаётся низкая степень ответственности и знаний родителей за воспитание, образование и здоровье детей.</w:t>
      </w:r>
    </w:p>
    <w:p w:rsidR="00D6283D" w:rsidRDefault="00DD5B43" w:rsidP="00F77F68">
      <w:pPr>
        <w:pStyle w:val="21"/>
        <w:shd w:val="clear" w:color="auto" w:fill="auto"/>
        <w:spacing w:before="0" w:line="240" w:lineRule="auto"/>
        <w:ind w:firstLine="760"/>
        <w:jc w:val="both"/>
      </w:pPr>
      <w:r>
        <w:t>Важнейшая задача государственных и общественных институтов на среднесрочную перспективу - создание эффективной межведомственной системы родительского просвещения и семейного воспитания в Российской Федерации (указ Президента Российской Федерации №204 от 7 мая 2018 года).</w:t>
      </w:r>
    </w:p>
    <w:p w:rsidR="00D6283D" w:rsidRDefault="00DD5B43" w:rsidP="00F77F68">
      <w:pPr>
        <w:pStyle w:val="21"/>
        <w:shd w:val="clear" w:color="auto" w:fill="auto"/>
        <w:spacing w:before="0" w:line="240" w:lineRule="auto"/>
        <w:ind w:firstLine="760"/>
        <w:jc w:val="both"/>
      </w:pPr>
      <w:r>
        <w:t>В настоящее время различного рода помощь детям, осваивающим образовательные программы, оказывается. Родители же, законные представители детей, люди, обдумывающие форматы устройства детей, оставшихся без попечения родителей, лишены психолого-педагогической, методической и консультативной помощи, несмотря на то, что отдельным категориям таких лиц предоставление психолого-педагогической, методической и консультативной помощи должно осуществляться на безвозмездной основе (например, родители и законные представители детей, получающих дошкольное образование в форме семейного образования).</w:t>
      </w:r>
    </w:p>
    <w:p w:rsidR="00D6283D" w:rsidRDefault="00DD5B43" w:rsidP="00F77F68">
      <w:pPr>
        <w:pStyle w:val="21"/>
        <w:shd w:val="clear" w:color="auto" w:fill="auto"/>
        <w:spacing w:before="0" w:line="240" w:lineRule="auto"/>
        <w:ind w:firstLine="760"/>
        <w:jc w:val="both"/>
      </w:pPr>
      <w:r>
        <w:t xml:space="preserve">Задачей проекта является оказание услуг родителям, законным представителям детей и другим категориям получателей услуг </w:t>
      </w:r>
      <w:proofErr w:type="spellStart"/>
      <w:r>
        <w:t>психолого</w:t>
      </w:r>
      <w:r>
        <w:softHyphen/>
        <w:t>педагогической</w:t>
      </w:r>
      <w:proofErr w:type="spellEnd"/>
      <w:r>
        <w:t>, методической и консультативной помощи. При этом услуги должны стать доступны независимо от места жительства получателя, уровня владения им компьютерной техникой, его технической оснащенности, наличия возможности организовать присмотр за ребенком на время получения услуги.</w:t>
      </w:r>
    </w:p>
    <w:p w:rsidR="00D6283D" w:rsidRDefault="00DD5B43" w:rsidP="00F77F68">
      <w:pPr>
        <w:pStyle w:val="21"/>
        <w:shd w:val="clear" w:color="auto" w:fill="auto"/>
        <w:spacing w:before="0" w:line="240" w:lineRule="auto"/>
        <w:ind w:firstLine="760"/>
        <w:jc w:val="both"/>
      </w:pPr>
      <w:r>
        <w:t>Службы не оказывают помощь непосредственно детям, и в случае обращения именно за такой помощью разъясняют получателям услуги порядок и условия оказания соответствующего вида помощи ребенку. При этом службы могут создавать условия для кратковременного (на время получения родителем, законным представителем услуги) пребывания ребенка и присмотра за ним.</w:t>
      </w:r>
    </w:p>
    <w:p w:rsidR="00D6283D" w:rsidRDefault="00DD5B43" w:rsidP="00F77F68">
      <w:pPr>
        <w:pStyle w:val="21"/>
        <w:shd w:val="clear" w:color="auto" w:fill="auto"/>
        <w:spacing w:before="0" w:line="240" w:lineRule="auto"/>
        <w:ind w:firstLine="760"/>
        <w:jc w:val="both"/>
      </w:pPr>
      <w:r>
        <w:t xml:space="preserve">Учитывая, что создание служб может оказаться новым для конкретной местности явлением, предполагается широкая информационно-разъяснительная деятельность, направленная на доведение до получателей услуг информации об их возможностях обращаться за получением услуг, в различной форме в соответствии с законодательством Российской Федерации. Широкое информирование с использованием различных информационных каналов, с подготовкой разъяснительных материалов может увеличить эффективность реализации проекта </w:t>
      </w:r>
      <w:r>
        <w:lastRenderedPageBreak/>
        <w:t>и рекомендуется.</w:t>
      </w:r>
    </w:p>
    <w:p w:rsidR="00D6283D" w:rsidRDefault="00DD5B43" w:rsidP="00F77F68">
      <w:pPr>
        <w:pStyle w:val="21"/>
        <w:shd w:val="clear" w:color="auto" w:fill="auto"/>
        <w:spacing w:before="0" w:line="240" w:lineRule="auto"/>
        <w:ind w:firstLine="780"/>
        <w:jc w:val="both"/>
      </w:pPr>
      <w:r>
        <w:t>Организация, в составе которой создается служба, обеспечивает размещение документов, связанных с работой службы, а также контактных данных службы, условий оказания услуг, включая кадровые, материально-технические, различных вариантов формата оказания услуг (при наличии) и другую необходимую информацию на официальном сайге в сети Интернет, при его наличии, либо создание такого сайта для размещения указанной информации, учитывая участие органа исполнительной власти субъекта Российской Федерации, на сайтах субъекта Российской Федерации.</w:t>
      </w:r>
    </w:p>
    <w:p w:rsidR="00D6283D" w:rsidRDefault="00DD5B43" w:rsidP="00F77F68">
      <w:pPr>
        <w:pStyle w:val="21"/>
        <w:shd w:val="clear" w:color="auto" w:fill="auto"/>
        <w:spacing w:before="0" w:line="240" w:lineRule="auto"/>
        <w:ind w:firstLine="780"/>
        <w:jc w:val="both"/>
      </w:pPr>
      <w:r>
        <w:t>Организация работы службы с использованием информационной системы, интегрированной с федеральным порталом и обеспечивающей возможности электронной записи для получения услуг, оценки предоставленных услуг получателями может повысить удобство получателей услуг и сократить для них организационные издержки в связи с необходимостью выполнить ряд процедур для получения услуги. Использование системы будет осуществляться по мере ввода в эксплуатацию.</w:t>
      </w:r>
    </w:p>
    <w:p w:rsidR="00D6283D" w:rsidRDefault="00DD5B43" w:rsidP="00F77F68">
      <w:pPr>
        <w:pStyle w:val="21"/>
        <w:shd w:val="clear" w:color="auto" w:fill="auto"/>
        <w:spacing w:before="0" w:line="240" w:lineRule="auto"/>
        <w:ind w:firstLine="780"/>
        <w:jc w:val="both"/>
      </w:pPr>
      <w:r>
        <w:t>Учитывая необходимость обеспечить доступность услуги для всех граждан, службы обеспечивают возможность дистанционного получения услуги.</w:t>
      </w:r>
    </w:p>
    <w:p w:rsidR="00D6283D" w:rsidRDefault="00DD5B43" w:rsidP="00F77F68">
      <w:pPr>
        <w:pStyle w:val="21"/>
        <w:shd w:val="clear" w:color="auto" w:fill="auto"/>
        <w:spacing w:before="0" w:line="240" w:lineRule="auto"/>
        <w:ind w:firstLine="780"/>
        <w:jc w:val="both"/>
      </w:pPr>
      <w:r>
        <w:t>С целью обеспечения получателей услуг помощью квалифицированных специалистов службы могут как принимать граждан на работу на основании трудового договора, так и заключать гражданско-правовые договоры об оказании услуг со специалистами.</w:t>
      </w:r>
    </w:p>
    <w:p w:rsidR="00D6283D" w:rsidRDefault="00DD5B43" w:rsidP="00F77F68">
      <w:pPr>
        <w:pStyle w:val="42"/>
        <w:keepNext/>
        <w:keepLines/>
        <w:numPr>
          <w:ilvl w:val="0"/>
          <w:numId w:val="10"/>
        </w:numPr>
        <w:shd w:val="clear" w:color="auto" w:fill="auto"/>
        <w:tabs>
          <w:tab w:val="left" w:pos="1225"/>
        </w:tabs>
        <w:spacing w:line="240" w:lineRule="auto"/>
        <w:ind w:firstLine="780"/>
        <w:jc w:val="both"/>
      </w:pPr>
      <w:bookmarkStart w:id="11" w:name="bookmark10"/>
      <w:r>
        <w:t>Содержание и виды услуг психолого-педагогической, методической и консультационной помощи, целевая аудитория</w:t>
      </w:r>
      <w:bookmarkEnd w:id="11"/>
    </w:p>
    <w:p w:rsidR="00D6283D" w:rsidRDefault="00DD5B43" w:rsidP="00F77F68">
      <w:pPr>
        <w:pStyle w:val="21"/>
        <w:shd w:val="clear" w:color="auto" w:fill="auto"/>
        <w:spacing w:before="0" w:line="240" w:lineRule="auto"/>
        <w:ind w:firstLine="780"/>
        <w:jc w:val="both"/>
      </w:pPr>
      <w:r>
        <w:t xml:space="preserve">Содержание любого вида услуг составляет консультационная помощь получателям услуги. Консультационная помощь (далее - консультация) представляет собой устную консультацию в виде ответов на вопросы, которую предоставляет квалифицированный работник - консультант, специалист службы, обладающий необходимыми навыками, компетенциями, образованием, в </w:t>
      </w:r>
      <w:proofErr w:type="spellStart"/>
      <w:r>
        <w:t>т.ч</w:t>
      </w:r>
      <w:proofErr w:type="spellEnd"/>
      <w:r>
        <w:t xml:space="preserve">. ДПО. Устная консультация предполагает выбор любого запроса получателем консультации в пределах вопросов образования детей, в рамках </w:t>
      </w:r>
      <w:proofErr w:type="spellStart"/>
      <w:r>
        <w:t>психолого</w:t>
      </w:r>
      <w:r>
        <w:softHyphen/>
        <w:t>педагогической</w:t>
      </w:r>
      <w:proofErr w:type="spellEnd"/>
      <w:r>
        <w:t>, методической либо консультативной помощи, и последующие ответы консультанта на вопросы получателя консультации.</w:t>
      </w:r>
    </w:p>
    <w:p w:rsidR="00D6283D" w:rsidRDefault="00DD5B43" w:rsidP="00F77F68">
      <w:pPr>
        <w:pStyle w:val="21"/>
        <w:shd w:val="clear" w:color="auto" w:fill="auto"/>
        <w:spacing w:before="0" w:line="240" w:lineRule="auto"/>
        <w:ind w:firstLine="760"/>
        <w:jc w:val="both"/>
      </w:pPr>
      <w: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p>
    <w:p w:rsidR="00D6283D" w:rsidRDefault="00DD5B43" w:rsidP="00F77F68">
      <w:pPr>
        <w:pStyle w:val="21"/>
        <w:shd w:val="clear" w:color="auto" w:fill="auto"/>
        <w:spacing w:before="0" w:line="240" w:lineRule="auto"/>
        <w:ind w:firstLine="760"/>
        <w:jc w:val="both"/>
      </w:pPr>
      <w:r>
        <w:t xml:space="preserve">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несвязанным с образованием и воспитанием детей),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государственных органов и организаций, в которые можно обратиться за помощью по данному вопросу. </w:t>
      </w:r>
      <w:r>
        <w:lastRenderedPageBreak/>
        <w:t>Рекомендуется разместить информацию о ключевых органах и организациях публично на стенде и в сети Интернет на сайте службы (информацию о контактных данных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p w:rsidR="00D6283D" w:rsidRDefault="00DD5B43" w:rsidP="00F77F68">
      <w:pPr>
        <w:pStyle w:val="21"/>
        <w:shd w:val="clear" w:color="auto" w:fill="auto"/>
        <w:spacing w:before="0" w:line="240" w:lineRule="auto"/>
        <w:ind w:firstLine="760"/>
        <w:jc w:val="both"/>
      </w:pPr>
      <w: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D6283D" w:rsidRDefault="00DD5B43" w:rsidP="00F77F68">
      <w:pPr>
        <w:pStyle w:val="21"/>
        <w:shd w:val="clear" w:color="auto" w:fill="auto"/>
        <w:spacing w:before="0" w:line="240" w:lineRule="auto"/>
        <w:ind w:firstLine="760"/>
        <w:jc w:val="both"/>
      </w:pPr>
      <w:r>
        <w:t>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не осуществляется. Консультант не готовит письменный ответ на обращение получателя услуги, услуга предоставляется в устной форме. Консультант должен быть вправе осуществить распечатку необходимой информации на бумажном носителе для получателя услуги в размере 5 листов формата А4, если большие объемы не установлены Службой.</w:t>
      </w:r>
    </w:p>
    <w:p w:rsidR="00D6283D" w:rsidRDefault="00DD5B43" w:rsidP="00F77F68">
      <w:pPr>
        <w:pStyle w:val="21"/>
        <w:shd w:val="clear" w:color="auto" w:fill="auto"/>
        <w:spacing w:before="0" w:line="240" w:lineRule="auto"/>
        <w:ind w:firstLine="780"/>
        <w:jc w:val="both"/>
      </w:pPr>
      <w:r>
        <w:t>Получатель услуги вправе осуществлять аудио- либо видеозапись предоставленной ему услуги (например, для лучшего сохранения всей полученной информации), при условии предварительного уведомления консультанта об осуществлении записи, ведения записи открыто и таким образом, который не затрудняет оказание услуги. Служба не обязана предоставлять оборудование и обеспечивать возможности для осуществления такой записи (например, не обязана предоставлять возможность подключения электроприборов к электросетям, и т.п.).</w:t>
      </w:r>
    </w:p>
    <w:p w:rsidR="00D6283D" w:rsidRDefault="00DD5B43" w:rsidP="00F77F68">
      <w:pPr>
        <w:pStyle w:val="21"/>
        <w:shd w:val="clear" w:color="auto" w:fill="auto"/>
        <w:spacing w:before="0" w:line="240" w:lineRule="auto"/>
        <w:ind w:firstLine="780"/>
        <w:jc w:val="both"/>
      </w:pPr>
      <w:r>
        <w:t>Получатель услуги может как обозначить тему своего запроса заранее, в ходе записи для получения услуги, так и обозначить тему своего запроса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либо консультационная),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p>
    <w:p w:rsidR="00D6283D" w:rsidRDefault="00DD5B43" w:rsidP="00F77F68">
      <w:pPr>
        <w:pStyle w:val="21"/>
        <w:shd w:val="clear" w:color="auto" w:fill="auto"/>
        <w:spacing w:before="0" w:line="240" w:lineRule="auto"/>
        <w:ind w:firstLine="760"/>
        <w:jc w:val="both"/>
      </w:pPr>
      <w:r>
        <w:lastRenderedPageBreak/>
        <w:t xml:space="preserve">Консультация </w:t>
      </w:r>
      <w:proofErr w:type="gramStart"/>
      <w:r>
        <w:t>оказывается</w:t>
      </w:r>
      <w:proofErr w:type="gramEnd"/>
      <w:r>
        <w:t xml:space="preserve"> как разовая услуга. 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была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либо в нерабочий день.</w:t>
      </w:r>
    </w:p>
    <w:p w:rsidR="00D6283D" w:rsidRDefault="00DD5B43" w:rsidP="00F77F68">
      <w:pPr>
        <w:pStyle w:val="21"/>
        <w:shd w:val="clear" w:color="auto" w:fill="auto"/>
        <w:tabs>
          <w:tab w:val="left" w:pos="580"/>
        </w:tabs>
        <w:spacing w:before="0" w:line="240" w:lineRule="auto"/>
        <w:ind w:firstLine="760"/>
        <w:jc w:val="both"/>
      </w:pPr>
      <w:r>
        <w:t>Квалифицированным работником признается любой работник, отвечающий приведенным ниже требованиям к квалификации специалиста службы. Привлекать в качестве консультантов лиц, не обладающих нужной квалификацией, служба не вправе. Выбор консультанта, как правило, должен предоставляться получателю услуги, который должен иметь возможность обратиться за консультацией не просто в службу к любому лицу, а к конкретному лицу, которому он доверяет. Рекомендуется размещать информацию о консультантах на сайте службы для осуществления информированного выбора получателями услуги. При этом возможность получения услуги определяется не по доступности конкретного консультанта для получения услуги, а</w:t>
      </w:r>
      <w:r>
        <w:tab/>
        <w:t>по доступности возможности получить консультацию у любого</w:t>
      </w:r>
    </w:p>
    <w:p w:rsidR="00D6283D" w:rsidRDefault="00DD5B43" w:rsidP="00F77F68">
      <w:pPr>
        <w:pStyle w:val="21"/>
        <w:shd w:val="clear" w:color="auto" w:fill="auto"/>
        <w:spacing w:before="0" w:line="240" w:lineRule="auto"/>
        <w:jc w:val="both"/>
      </w:pPr>
      <w:r>
        <w:t>квалифицированного работника в определенный срок (например, если запись для получения консультации возможна в течение двух дней, однако запись к конкретному консультанту возможна не ранее, чем через 24 дня, службой обеспечена возможность получения консультации в двухдневный срок). Услуга может быть оказана одновременно двумя консультантами по решению службы с согласия либо по инициативе получателя услуги.</w:t>
      </w:r>
    </w:p>
    <w:p w:rsidR="00D6283D" w:rsidRDefault="00DD5B43" w:rsidP="00F77F68">
      <w:pPr>
        <w:pStyle w:val="21"/>
        <w:shd w:val="clear" w:color="auto" w:fill="auto"/>
        <w:spacing w:before="0" w:line="240" w:lineRule="auto"/>
        <w:ind w:firstLine="780"/>
        <w:jc w:val="both"/>
      </w:pPr>
      <w: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консультанта запрещается по любым мотивам (включая повышение квалификации консультанта), за исключением случаев, когда получатель услуги дал на это свое письменное согласие.</w:t>
      </w:r>
    </w:p>
    <w:p w:rsidR="00D6283D" w:rsidRDefault="00DD5B43" w:rsidP="00F77F68">
      <w:pPr>
        <w:pStyle w:val="21"/>
        <w:shd w:val="clear" w:color="auto" w:fill="auto"/>
        <w:spacing w:before="0" w:line="240" w:lineRule="auto"/>
        <w:ind w:firstLine="780"/>
        <w:jc w:val="both"/>
      </w:pPr>
      <w:r>
        <w:t>После оказания услуги получателю услуги должна быть предоставлена возможность оценить качество полученной услуги.</w:t>
      </w:r>
    </w:p>
    <w:p w:rsidR="00D6283D" w:rsidRDefault="00DD5B43" w:rsidP="00F77F68">
      <w:pPr>
        <w:pStyle w:val="21"/>
        <w:shd w:val="clear" w:color="auto" w:fill="auto"/>
        <w:spacing w:before="0" w:line="240" w:lineRule="auto"/>
        <w:ind w:firstLine="780"/>
        <w:jc w:val="both"/>
      </w:pPr>
      <w:r>
        <w:t>Видами услуг признаются оказание услуги очно в помещении службы (очная консультация), оказание услуги очно по месту жительства получателя услуги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ограничений, установленных для выездной консультации службой).</w:t>
      </w:r>
    </w:p>
    <w:p w:rsidR="00D6283D" w:rsidRDefault="00DD5B43" w:rsidP="00F77F68">
      <w:pPr>
        <w:pStyle w:val="21"/>
        <w:shd w:val="clear" w:color="auto" w:fill="auto"/>
        <w:spacing w:before="0" w:line="240" w:lineRule="auto"/>
        <w:ind w:firstLine="780"/>
        <w:jc w:val="both"/>
      </w:pPr>
      <w:r>
        <w:t>Ключевые требования к конкретным видам услуг определяются следующим образом.</w:t>
      </w:r>
    </w:p>
    <w:p w:rsidR="00D6283D" w:rsidRDefault="00DD5B43" w:rsidP="00F77F68">
      <w:pPr>
        <w:pStyle w:val="21"/>
        <w:shd w:val="clear" w:color="auto" w:fill="auto"/>
        <w:spacing w:before="0" w:line="240" w:lineRule="auto"/>
        <w:ind w:firstLine="780"/>
        <w:jc w:val="both"/>
      </w:pPr>
      <w:r>
        <w:lastRenderedPageBreak/>
        <w:t>Очная консультация. Предполагает оказание консультации в здании, оборудованном необходимым образом для обеспечения доступности, включая доступность для лиц с ОВЗ. Помещение для оказания услуги должно отвечать санитарным требованиям, а также обеспечивать конфиденциальность консультации. Рекомендуется, чтобы помещение располагалось на первом этаже. Помещение должно позволять свободное размещение необходимого оборудования, а также лиц, участвующих в процессе оказания услуги, быть оборудовано мебелью и необходимым оборудованием.</w:t>
      </w:r>
    </w:p>
    <w:p w:rsidR="00D6283D" w:rsidRDefault="00DD5B43" w:rsidP="00F77F68">
      <w:pPr>
        <w:pStyle w:val="21"/>
        <w:shd w:val="clear" w:color="auto" w:fill="auto"/>
        <w:spacing w:before="0" w:line="240" w:lineRule="auto"/>
        <w:ind w:firstLine="780"/>
        <w:jc w:val="both"/>
      </w:pPr>
      <w:r>
        <w:t>Оборудование помещения для оказания услуги должно позволять консультанту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D6283D" w:rsidRDefault="00DD5B43" w:rsidP="00F77F68">
      <w:pPr>
        <w:pStyle w:val="21"/>
        <w:shd w:val="clear" w:color="auto" w:fill="auto"/>
        <w:spacing w:before="0" w:line="240" w:lineRule="auto"/>
        <w:ind w:firstLine="760"/>
        <w:jc w:val="both"/>
      </w:pPr>
      <w:r>
        <w:t>Требуется оборудовать зону ожидания для лиц, прибывших для получения консультации и ожидающих своей очереди.</w:t>
      </w:r>
    </w:p>
    <w:p w:rsidR="00D6283D" w:rsidRDefault="00DD5B43" w:rsidP="00F77F68">
      <w:pPr>
        <w:pStyle w:val="21"/>
        <w:shd w:val="clear" w:color="auto" w:fill="auto"/>
        <w:spacing w:before="0" w:line="240" w:lineRule="auto"/>
        <w:ind w:firstLine="760"/>
        <w:jc w:val="both"/>
      </w:pPr>
      <w:r>
        <w:t>Необходимо оборудовать зону ожидания для детей получателей услуги, которая будет находиться в помещении для оказания услуги. Зона ожидания для детей должна быть оснащена игрушками для детей разного возраста. Возможность присутствия ребенка в помещении на время получения консультации предоставляется по выбору службы либо всем получателям услуги, либо отдельным их категориям (например, лицам, являющимся единственным законным представителем ребенка, не обучающегося в образовательной организации). Выбор в вопросе присутствия ребенка в помещении для оказания услуги в ходе оказания услуги осуществляется получателем услуги, исходя из содержания его запроса к консультанту, характера ребенка и других обстоятельств.</w:t>
      </w:r>
    </w:p>
    <w:p w:rsidR="00D6283D" w:rsidRDefault="00DD5B43" w:rsidP="00F77F68">
      <w:pPr>
        <w:pStyle w:val="21"/>
        <w:shd w:val="clear" w:color="auto" w:fill="auto"/>
        <w:spacing w:before="0" w:line="240" w:lineRule="auto"/>
        <w:ind w:firstLine="760"/>
        <w:jc w:val="both"/>
      </w:pPr>
      <w:r>
        <w:t>Выездная консультация. Представляет собой консультацию по месту жительства получателя услуги. 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Оборудование не должно требовать подключения к электросети получателя услуги.</w:t>
      </w:r>
    </w:p>
    <w:p w:rsidR="00D6283D" w:rsidRDefault="00DD5B43" w:rsidP="00F77F68">
      <w:pPr>
        <w:pStyle w:val="21"/>
        <w:shd w:val="clear" w:color="auto" w:fill="auto"/>
        <w:spacing w:before="0" w:line="240" w:lineRule="auto"/>
        <w:ind w:firstLine="760"/>
        <w:jc w:val="both"/>
      </w:pPr>
      <w:r>
        <w:t>Право на выездную консультацию предоставляется категориям граждан по решению службы. Рекомендуется, чтобы в такие категории были включены граждане пенсионного возраста, проживающие вне места нахождения службы,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проживающим вне пределов транспортной доступности службы.</w:t>
      </w:r>
    </w:p>
    <w:p w:rsidR="00D6283D" w:rsidRDefault="00DD5B43" w:rsidP="00F77F68">
      <w:pPr>
        <w:pStyle w:val="21"/>
        <w:shd w:val="clear" w:color="auto" w:fill="auto"/>
        <w:spacing w:before="0" w:line="240" w:lineRule="auto"/>
        <w:ind w:firstLine="760"/>
        <w:jc w:val="both"/>
      </w:pPr>
      <w:r>
        <w:t>Право выбора консультанта в данном случае не реализуется, если иное не определено службой. Выбор осуществляется службой с учетом организации оказания услуг. Оказание услуги несколькими консультантами одновременно не осуществляется.</w:t>
      </w:r>
    </w:p>
    <w:p w:rsidR="00D6283D" w:rsidRDefault="00DD5B43" w:rsidP="00F77F68">
      <w:pPr>
        <w:pStyle w:val="21"/>
        <w:shd w:val="clear" w:color="auto" w:fill="auto"/>
        <w:spacing w:before="0" w:line="240" w:lineRule="auto"/>
        <w:ind w:firstLine="760"/>
        <w:jc w:val="both"/>
      </w:pPr>
      <w:r>
        <w:t xml:space="preserve">Право выбора времени оказания услуги в данном случае реализуется </w:t>
      </w:r>
      <w:r>
        <w:lastRenderedPageBreak/>
        <w:t>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D6283D" w:rsidRDefault="00DD5B43" w:rsidP="00F77F68">
      <w:pPr>
        <w:pStyle w:val="21"/>
        <w:shd w:val="clear" w:color="auto" w:fill="auto"/>
        <w:spacing w:before="0" w:line="240" w:lineRule="auto"/>
        <w:ind w:firstLine="760"/>
        <w:jc w:val="both"/>
      </w:pPr>
      <w:r>
        <w:t>Дистанционная консультация. Может быть оказана,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имеющихся в доступе службы. Рекомендуется, чтобы как минимум один телекоммуникационный сервис позволял осуществлять видеосвязь с получателем услуги. Рекомендуется, чтобы как минимум один телекоммуникационный сервис позволял демонстрацию получателю услуги на экране текстов нормативных правовых и иных актов, другой информации.</w:t>
      </w:r>
    </w:p>
    <w:p w:rsidR="00D6283D" w:rsidRDefault="00DD5B43" w:rsidP="00F77F68">
      <w:pPr>
        <w:pStyle w:val="21"/>
        <w:shd w:val="clear" w:color="auto" w:fill="auto"/>
        <w:spacing w:before="0" w:line="240" w:lineRule="auto"/>
        <w:ind w:firstLine="760"/>
        <w:jc w:val="both"/>
      </w:pPr>
      <w:r>
        <w:t>Для обеспечения бесперебойной связи рекомендуется обеспечить бесперебойное Интернет-соединение и качественное телефонное соединение.</w:t>
      </w:r>
    </w:p>
    <w:p w:rsidR="00D6283D" w:rsidRDefault="00DD5B43" w:rsidP="00F77F68">
      <w:pPr>
        <w:pStyle w:val="21"/>
        <w:shd w:val="clear" w:color="auto" w:fill="auto"/>
        <w:spacing w:before="0" w:line="240" w:lineRule="auto"/>
        <w:ind w:firstLine="760"/>
        <w:jc w:val="both"/>
      </w:pPr>
      <w:r>
        <w:t>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w:t>
      </w:r>
    </w:p>
    <w:p w:rsidR="00D6283D" w:rsidRDefault="00DD5B43" w:rsidP="00F77F68">
      <w:pPr>
        <w:pStyle w:val="21"/>
        <w:shd w:val="clear" w:color="auto" w:fill="auto"/>
        <w:spacing w:before="0" w:line="240" w:lineRule="auto"/>
        <w:ind w:firstLine="760"/>
        <w:jc w:val="both"/>
      </w:pPr>
      <w:r>
        <w:t>В ходе дистанционной консультации консультант должен иметь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p>
    <w:p w:rsidR="00D6283D" w:rsidRDefault="00DD5B43" w:rsidP="00F77F68">
      <w:pPr>
        <w:pStyle w:val="21"/>
        <w:shd w:val="clear" w:color="auto" w:fill="auto"/>
        <w:spacing w:before="0" w:line="240" w:lineRule="auto"/>
        <w:ind w:firstLine="760"/>
        <w:jc w:val="both"/>
      </w:pPr>
      <w:r>
        <w:t>В случае, если консультацию не удалось оказать, либо завершить по причине технических проблем, возникших со стороны службы, служба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 если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D6283D" w:rsidRDefault="00DD5B43" w:rsidP="00F77F68">
      <w:pPr>
        <w:pStyle w:val="21"/>
        <w:shd w:val="clear" w:color="auto" w:fill="auto"/>
        <w:spacing w:before="0" w:line="240" w:lineRule="auto"/>
        <w:ind w:firstLine="760"/>
        <w:jc w:val="both"/>
      </w:pPr>
      <w:r>
        <w:t>Получатели услуг являются гражданами различных категорий:</w:t>
      </w:r>
    </w:p>
    <w:p w:rsidR="00D6283D" w:rsidRDefault="00DD5B43" w:rsidP="00F77F68">
      <w:pPr>
        <w:pStyle w:val="21"/>
        <w:numPr>
          <w:ilvl w:val="0"/>
          <w:numId w:val="11"/>
        </w:numPr>
        <w:shd w:val="clear" w:color="auto" w:fill="auto"/>
        <w:tabs>
          <w:tab w:val="left" w:pos="970"/>
        </w:tabs>
        <w:spacing w:before="0" w:line="240" w:lineRule="auto"/>
        <w:ind w:firstLine="760"/>
        <w:jc w:val="both"/>
      </w:pPr>
      <w:r>
        <w:t>родители (законные представители) детей;</w:t>
      </w:r>
    </w:p>
    <w:p w:rsidR="00D6283D" w:rsidRDefault="00DD5B43" w:rsidP="00F77F68">
      <w:pPr>
        <w:pStyle w:val="21"/>
        <w:numPr>
          <w:ilvl w:val="0"/>
          <w:numId w:val="11"/>
        </w:numPr>
        <w:shd w:val="clear" w:color="auto" w:fill="auto"/>
        <w:tabs>
          <w:tab w:val="left" w:pos="963"/>
        </w:tabs>
        <w:spacing w:before="0" w:line="240" w:lineRule="auto"/>
        <w:ind w:firstLine="760"/>
        <w:jc w:val="both"/>
      </w:pPr>
      <w:r>
        <w:t>граждане, желающие принять на воспитание в свои семьи детей, оставшихся без попечения родителей.</w:t>
      </w:r>
    </w:p>
    <w:p w:rsidR="00D6283D" w:rsidRDefault="00DD5B43" w:rsidP="00F77F68">
      <w:pPr>
        <w:pStyle w:val="21"/>
        <w:shd w:val="clear" w:color="auto" w:fill="auto"/>
        <w:spacing w:before="0" w:line="240" w:lineRule="auto"/>
        <w:ind w:firstLine="760"/>
        <w:jc w:val="both"/>
      </w:pPr>
      <w:r>
        <w:t>Получатели услуг получают услуги по собственному запросу, организации не вправе навязывать получение услуги. Граждане обращаются за услугой по мере возникновения необходимости, и имеют право на получение более, чем одной услуги в течение календарного года.</w:t>
      </w:r>
    </w:p>
    <w:p w:rsidR="00D6283D" w:rsidRDefault="00DD5B43" w:rsidP="00F77F68">
      <w:pPr>
        <w:pStyle w:val="21"/>
        <w:shd w:val="clear" w:color="auto" w:fill="auto"/>
        <w:spacing w:before="0" w:line="240" w:lineRule="auto"/>
        <w:ind w:firstLine="760"/>
        <w:jc w:val="both"/>
      </w:pPr>
      <w:r>
        <w:t>Каждый получатель услуги имеет право на бесплатное получение услуги в рамках проекта. Не допускается взимание платы за услуги, финансируемые из федерального бюджета.</w:t>
      </w:r>
    </w:p>
    <w:p w:rsidR="00D6283D" w:rsidRDefault="00DD5B43" w:rsidP="00F77F68">
      <w:pPr>
        <w:pStyle w:val="21"/>
        <w:shd w:val="clear" w:color="auto" w:fill="auto"/>
        <w:spacing w:before="0" w:line="240" w:lineRule="auto"/>
        <w:ind w:firstLine="760"/>
        <w:jc w:val="both"/>
      </w:pPr>
      <w:r>
        <w:t xml:space="preserve">Особые права в части получения услуг могут быть установлены и для других категорий получателей, например, малообеспеченных граждан, граждан с </w:t>
      </w:r>
      <w:r>
        <w:lastRenderedPageBreak/>
        <w:t>многодетными семьями, граждан из «молодых семей», неполных семей, граждан с детьми с особыми потребностями и т.п. Определение принадлежности получателя услуги к конкретной категории определяется в соответствии с нормативными актами, которые устанавливают право для соответствующих категорий граждан на получение услуг.</w:t>
      </w:r>
    </w:p>
    <w:p w:rsidR="00D6283D" w:rsidRDefault="00DD5B43" w:rsidP="00F77F68">
      <w:pPr>
        <w:pStyle w:val="21"/>
        <w:shd w:val="clear" w:color="auto" w:fill="auto"/>
        <w:spacing w:before="0" w:line="240" w:lineRule="auto"/>
        <w:ind w:firstLine="760"/>
        <w:jc w:val="both"/>
      </w:pPr>
      <w:r>
        <w:t>Количество услуг, оказываемых за счет средств бюджетов бюджетной системы Российской Федерации, определяется в установленном нормативными правовыми актами порядке. Не исключается ситуация, когда для различных категорий получателей услуг будут устанавливаться различные возможности в части количества получаемых услуг в календарном году. Количество услуг, оказываемых за счет средств пожертвований, и получатели данных услуг определяются жертвователем. Количество услуг, оказываемых за счет собственных доходов организации, в составе которой создана служба, определятся в порядке, установленном уставом организации.</w:t>
      </w:r>
    </w:p>
    <w:p w:rsidR="00D6283D" w:rsidRDefault="00DD5B43" w:rsidP="00F77F68">
      <w:pPr>
        <w:pStyle w:val="21"/>
        <w:shd w:val="clear" w:color="auto" w:fill="auto"/>
        <w:spacing w:before="0" w:line="240" w:lineRule="auto"/>
        <w:ind w:firstLine="760"/>
        <w:jc w:val="both"/>
      </w:pPr>
      <w:r>
        <w:t>Организация, планирующая создание службы, планирует также и категории получателей услуг, которые будут получать услуги за счет средств из различных источников. При этом планируется, что деятельность некоммерческих организаций (служб) продолжится по завершении 2019 года, и услуги будут оказываться получателям.</w:t>
      </w:r>
    </w:p>
    <w:p w:rsidR="00D6283D" w:rsidRDefault="00DD5B43" w:rsidP="00F77F68">
      <w:pPr>
        <w:pStyle w:val="21"/>
        <w:shd w:val="clear" w:color="auto" w:fill="auto"/>
        <w:spacing w:before="0" w:line="240" w:lineRule="auto"/>
        <w:ind w:firstLine="760"/>
        <w:jc w:val="both"/>
      </w:pPr>
      <w:r>
        <w:t>Рекомендуется детально планировать источники финансирования оказания услуг как в 2019 году, так и в последующих годах. В случае, если отдельные категории получателей услуг будут получать услуги за собственный счет, рекомендуется определение цены на услуги с учетом обеспечения максимальной доступности услуг для получателей.</w:t>
      </w:r>
    </w:p>
    <w:p w:rsidR="00D6283D" w:rsidRDefault="00DD5B43" w:rsidP="00F77F68">
      <w:pPr>
        <w:pStyle w:val="21"/>
        <w:shd w:val="clear" w:color="auto" w:fill="auto"/>
        <w:spacing w:before="0" w:line="240" w:lineRule="auto"/>
        <w:ind w:firstLine="760"/>
        <w:jc w:val="both"/>
      </w:pPr>
      <w:r>
        <w:t>В случае, если определенные категории получателей услуги имеют сложности с доступом к предоставляемой услуге, рекомендуется описание категорий получателей услуги, имеющих право на получение особого формата оказания услуги. Например, гражданам пенсионного возраста, проживающим вне места нахождения службы, инвалидам первой и второй групп, другим категориям граждан может быть предоставлено право на получение услуги с выездом специалиста по месту жительства гражданина - получателя услуги, гражданам, воспитывающим ребенка в неполной семье и являющимся единственным законным представителем ребенка, не обучающегося в образовательной организации, может быть предоставлено право на получение услуги одновременно с услугой по пребыванию и присмотру за ребенком в течение времени получения услуги и т.п. В случае, если доступность услуги может быть обеспечена без предоставления особых условий получения услуги, подобное описание не требуется.</w:t>
      </w:r>
    </w:p>
    <w:p w:rsidR="00D6283D" w:rsidRDefault="00DD5B43" w:rsidP="00F77F68">
      <w:pPr>
        <w:pStyle w:val="21"/>
        <w:shd w:val="clear" w:color="auto" w:fill="auto"/>
        <w:spacing w:before="0" w:line="240" w:lineRule="auto"/>
        <w:ind w:firstLine="760"/>
        <w:jc w:val="both"/>
      </w:pPr>
      <w:r>
        <w:t>Документы, определяющие круг получателей услуги, категории получателей услуги и права отдельных категорий в рамках получения услуги должны публично размещаться на официальном сайте организации, в составе которой создается служба.</w:t>
      </w:r>
    </w:p>
    <w:p w:rsidR="00D6283D" w:rsidRDefault="00DD5B43" w:rsidP="00F77F68">
      <w:pPr>
        <w:pStyle w:val="42"/>
        <w:keepNext/>
        <w:keepLines/>
        <w:numPr>
          <w:ilvl w:val="0"/>
          <w:numId w:val="10"/>
        </w:numPr>
        <w:shd w:val="clear" w:color="auto" w:fill="auto"/>
        <w:tabs>
          <w:tab w:val="left" w:pos="1338"/>
        </w:tabs>
        <w:spacing w:line="240" w:lineRule="auto"/>
        <w:ind w:firstLine="780"/>
        <w:jc w:val="both"/>
      </w:pPr>
      <w:bookmarkStart w:id="12" w:name="bookmark11"/>
      <w:r>
        <w:t>Нормативно-правовая база</w:t>
      </w:r>
      <w:bookmarkEnd w:id="12"/>
    </w:p>
    <w:p w:rsidR="00D6283D" w:rsidRDefault="00DD5B43" w:rsidP="00F77F68">
      <w:pPr>
        <w:pStyle w:val="21"/>
        <w:shd w:val="clear" w:color="auto" w:fill="auto"/>
        <w:spacing w:before="0" w:line="240" w:lineRule="auto"/>
        <w:ind w:firstLine="780"/>
        <w:jc w:val="both"/>
      </w:pPr>
      <w:r>
        <w:t xml:space="preserve">Условия для оказания услуг психолого-педагогической, методической и консультативной помощи родителям (законным представителям) детей, а также </w:t>
      </w:r>
      <w:r>
        <w:lastRenderedPageBreak/>
        <w:t>гражданам, желающим принять на воспитание в свои семьи детей, оставшихся без попечения родителей, создаются с учетом следующих нормативно-правовых актов:</w:t>
      </w:r>
    </w:p>
    <w:p w:rsidR="00D6283D" w:rsidRDefault="00DD5B43" w:rsidP="00F77F68">
      <w:pPr>
        <w:pStyle w:val="21"/>
        <w:numPr>
          <w:ilvl w:val="0"/>
          <w:numId w:val="11"/>
        </w:numPr>
        <w:shd w:val="clear" w:color="auto" w:fill="auto"/>
        <w:tabs>
          <w:tab w:val="left" w:pos="1008"/>
        </w:tabs>
        <w:spacing w:before="0" w:line="240" w:lineRule="auto"/>
        <w:ind w:firstLine="780"/>
        <w:jc w:val="both"/>
      </w:pPr>
      <w:r>
        <w:t>Федеральный закон Российской Федерации от 29 декабря 2012 г. № 273-ФЗ «Об образовании в Российской Федерации»;</w:t>
      </w:r>
    </w:p>
    <w:p w:rsidR="00D6283D" w:rsidRDefault="00DD5B43" w:rsidP="00F77F68">
      <w:pPr>
        <w:pStyle w:val="21"/>
        <w:numPr>
          <w:ilvl w:val="0"/>
          <w:numId w:val="11"/>
        </w:numPr>
        <w:shd w:val="clear" w:color="auto" w:fill="auto"/>
        <w:tabs>
          <w:tab w:val="left" w:pos="1004"/>
        </w:tabs>
        <w:spacing w:before="0" w:line="240" w:lineRule="auto"/>
        <w:ind w:firstLine="780"/>
        <w:jc w:val="both"/>
      </w:pPr>
      <w:r>
        <w:t>Федеральный закон «Об основных гарантиях прав ребенка в Российской Федерации» от 24 июля 1998 г. № 124-ФЗ;</w:t>
      </w:r>
    </w:p>
    <w:p w:rsidR="00D6283D" w:rsidRDefault="00DD5B43" w:rsidP="00F77F68">
      <w:pPr>
        <w:pStyle w:val="21"/>
        <w:numPr>
          <w:ilvl w:val="0"/>
          <w:numId w:val="11"/>
        </w:numPr>
        <w:shd w:val="clear" w:color="auto" w:fill="auto"/>
        <w:tabs>
          <w:tab w:val="left" w:pos="1088"/>
        </w:tabs>
        <w:spacing w:before="0" w:line="240" w:lineRule="auto"/>
        <w:ind w:firstLine="780"/>
        <w:jc w:val="both"/>
      </w:pPr>
      <w:r>
        <w:t>Гражданский кодекс Российской Федерации;</w:t>
      </w:r>
    </w:p>
    <w:p w:rsidR="00D6283D" w:rsidRDefault="00DD5B43" w:rsidP="00F77F68">
      <w:pPr>
        <w:pStyle w:val="21"/>
        <w:numPr>
          <w:ilvl w:val="0"/>
          <w:numId w:val="11"/>
        </w:numPr>
        <w:shd w:val="clear" w:color="auto" w:fill="auto"/>
        <w:tabs>
          <w:tab w:val="left" w:pos="1088"/>
        </w:tabs>
        <w:spacing w:before="0" w:line="240" w:lineRule="auto"/>
        <w:ind w:firstLine="780"/>
        <w:jc w:val="both"/>
      </w:pPr>
      <w:r>
        <w:t>Семейный кодекс Российской Федерации;</w:t>
      </w:r>
    </w:p>
    <w:p w:rsidR="00D6283D" w:rsidRDefault="00DD5B43" w:rsidP="00F77F68">
      <w:pPr>
        <w:pStyle w:val="21"/>
        <w:numPr>
          <w:ilvl w:val="0"/>
          <w:numId w:val="11"/>
        </w:numPr>
        <w:shd w:val="clear" w:color="auto" w:fill="auto"/>
        <w:tabs>
          <w:tab w:val="left" w:pos="1008"/>
        </w:tabs>
        <w:spacing w:before="0" w:line="240" w:lineRule="auto"/>
        <w:ind w:firstLine="780"/>
        <w:jc w:val="both"/>
      </w:pPr>
      <w:r>
        <w:t>Федеральный закон «О персональных данных» от 27 июля 2006 г. № 152-ФЗ;</w:t>
      </w:r>
    </w:p>
    <w:p w:rsidR="00D6283D" w:rsidRDefault="00DD5B43" w:rsidP="00F77F68">
      <w:pPr>
        <w:pStyle w:val="21"/>
        <w:numPr>
          <w:ilvl w:val="0"/>
          <w:numId w:val="11"/>
        </w:numPr>
        <w:shd w:val="clear" w:color="auto" w:fill="auto"/>
        <w:tabs>
          <w:tab w:val="left" w:pos="1004"/>
        </w:tabs>
        <w:spacing w:before="0" w:line="240" w:lineRule="auto"/>
        <w:ind w:firstLine="780"/>
        <w:jc w:val="both"/>
      </w:pPr>
      <w:r>
        <w:t>Закон Российской Федерации от 7 февраля 1992 г. № 2300-1 «О защите прав потребителей»;</w:t>
      </w:r>
    </w:p>
    <w:p w:rsidR="00D6283D" w:rsidRDefault="00DD5B43" w:rsidP="00F77F68">
      <w:pPr>
        <w:pStyle w:val="21"/>
        <w:numPr>
          <w:ilvl w:val="0"/>
          <w:numId w:val="11"/>
        </w:numPr>
        <w:shd w:val="clear" w:color="auto" w:fill="auto"/>
        <w:tabs>
          <w:tab w:val="left" w:pos="1008"/>
        </w:tabs>
        <w:spacing w:before="0" w:line="240" w:lineRule="auto"/>
        <w:ind w:firstLine="780"/>
        <w:jc w:val="both"/>
      </w:pPr>
      <w:r>
        <w:t>подзаконные нормативные правовые акты, принятые на основании указанных федеральных законов, санитарно-эпидемиологические правила и нормативы;</w:t>
      </w:r>
    </w:p>
    <w:p w:rsidR="00D6283D" w:rsidRDefault="00DD5B43" w:rsidP="00F77F68">
      <w:pPr>
        <w:pStyle w:val="21"/>
        <w:numPr>
          <w:ilvl w:val="0"/>
          <w:numId w:val="11"/>
        </w:numPr>
        <w:shd w:val="clear" w:color="auto" w:fill="auto"/>
        <w:tabs>
          <w:tab w:val="left" w:pos="1008"/>
        </w:tabs>
        <w:spacing w:before="0" w:line="240" w:lineRule="auto"/>
        <w:ind w:firstLine="780"/>
        <w:jc w:val="both"/>
      </w:pPr>
      <w:r>
        <w:t>государственные и муниципальные программы, методические рекомендации государственных и муниципальных органов власти.</w:t>
      </w:r>
    </w:p>
    <w:p w:rsidR="00D6283D" w:rsidRDefault="00DD5B43" w:rsidP="00F77F68">
      <w:pPr>
        <w:pStyle w:val="21"/>
        <w:shd w:val="clear" w:color="auto" w:fill="auto"/>
        <w:spacing w:before="0" w:line="240" w:lineRule="auto"/>
        <w:ind w:firstLine="780"/>
        <w:jc w:val="both"/>
      </w:pPr>
      <w:r>
        <w:t>Предполагается также, что служба в своей деятельности будет учитывать региональные и муниципальные правовые документы (при их наличии).</w:t>
      </w:r>
    </w:p>
    <w:p w:rsidR="00D6283D" w:rsidRDefault="00DD5B43" w:rsidP="00F77F68">
      <w:pPr>
        <w:pStyle w:val="21"/>
        <w:shd w:val="clear" w:color="auto" w:fill="auto"/>
        <w:spacing w:before="0" w:line="240" w:lineRule="auto"/>
        <w:ind w:firstLine="780"/>
        <w:jc w:val="both"/>
      </w:pPr>
      <w:r>
        <w:t>В ходе создания службы организация обеспечивает контроль за знанием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D6283D" w:rsidRDefault="00DD5B43" w:rsidP="00F77F68">
      <w:pPr>
        <w:pStyle w:val="21"/>
        <w:shd w:val="clear" w:color="auto" w:fill="auto"/>
        <w:spacing w:before="0" w:line="240" w:lineRule="auto"/>
        <w:ind w:firstLine="760"/>
        <w:jc w:val="both"/>
      </w:pPr>
      <w:r>
        <w:t>Деятельность служб должна соответствовать законодательству Российской Федерации, соответствующего региона и муниципального образования. Контроль за соответствием деятельности службы требованиям нормативных правовых актов осуществляет руководитель организации.</w:t>
      </w:r>
    </w:p>
    <w:p w:rsidR="00D6283D" w:rsidRDefault="00DD5B43" w:rsidP="00F77F68">
      <w:pPr>
        <w:pStyle w:val="21"/>
        <w:shd w:val="clear" w:color="auto" w:fill="auto"/>
        <w:spacing w:before="0" w:line="240" w:lineRule="auto"/>
        <w:ind w:firstLine="760"/>
        <w:jc w:val="both"/>
      </w:pPr>
      <w:r>
        <w:t>Предполагается, что для обеспечения деятельности службы будет также разработан пакет локальных нормативных актов, описывающий порядок обращения за услугой, 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оказания услуги для данных категорий, а также регламентирующий иные необходимые вопросы.</w:t>
      </w:r>
    </w:p>
    <w:p w:rsidR="00D6283D" w:rsidRDefault="00DD5B43" w:rsidP="00F77F68">
      <w:pPr>
        <w:pStyle w:val="42"/>
        <w:keepNext/>
        <w:keepLines/>
        <w:numPr>
          <w:ilvl w:val="0"/>
          <w:numId w:val="10"/>
        </w:numPr>
        <w:shd w:val="clear" w:color="auto" w:fill="auto"/>
        <w:tabs>
          <w:tab w:val="left" w:pos="1290"/>
        </w:tabs>
        <w:spacing w:line="240" w:lineRule="auto"/>
        <w:ind w:firstLine="760"/>
        <w:jc w:val="both"/>
      </w:pPr>
      <w:bookmarkStart w:id="13" w:name="bookmark12"/>
      <w:r>
        <w:t>Кадровое обеспечение оказания услуг</w:t>
      </w:r>
      <w:bookmarkEnd w:id="13"/>
    </w:p>
    <w:p w:rsidR="00D6283D" w:rsidRDefault="00DD5B43" w:rsidP="00F77F68">
      <w:pPr>
        <w:pStyle w:val="21"/>
        <w:shd w:val="clear" w:color="auto" w:fill="auto"/>
        <w:spacing w:before="0" w:line="240" w:lineRule="auto"/>
        <w:ind w:firstLine="760"/>
        <w:jc w:val="both"/>
      </w:pPr>
      <w:r>
        <w:t>Услуги оказываются специалистами службы, принятыми на работу на основании трудового договора, либо привлеченными к оказанию услуг на основании гражданско-правового договора. Основание привлечения гражданина к оказанию услуг в рамках службы не должно служить основанием повышения либо понижения квалификационных требований к специалисту.</w:t>
      </w:r>
    </w:p>
    <w:p w:rsidR="00D6283D" w:rsidRDefault="00DD5B43" w:rsidP="00F77F68">
      <w:pPr>
        <w:pStyle w:val="21"/>
        <w:shd w:val="clear" w:color="auto" w:fill="auto"/>
        <w:spacing w:before="0" w:line="240" w:lineRule="auto"/>
        <w:ind w:firstLine="760"/>
        <w:jc w:val="both"/>
      </w:pPr>
      <w:r>
        <w:t xml:space="preserve">Специалисты должны отвечать квалификационным требованиям, предусмотренным локальными нормативными актами службы. Данные квалификационные требования должны обеспечивать квалифицированное оказание помощи получателям услуг и не могут быть ниже, чем предусмотренные профессиональными стандартами к одной из перечисленных ниже должностей. </w:t>
      </w:r>
      <w:r>
        <w:lastRenderedPageBreak/>
        <w:t>Квалификационные требования к специалистам - работникам службы фиксируются по занимаемым должностям работников службы должностными инструкциями и иными локальными нормативными актами службы, а для лиц, принимаемых на основе гражданско-правового договора - в данном договоре, как условие заключения договора.</w:t>
      </w:r>
    </w:p>
    <w:p w:rsidR="00D6283D" w:rsidRDefault="00DD5B43" w:rsidP="00F77F68">
      <w:pPr>
        <w:pStyle w:val="21"/>
        <w:shd w:val="clear" w:color="auto" w:fill="auto"/>
        <w:spacing w:before="0" w:line="240" w:lineRule="auto"/>
        <w:ind w:firstLine="760"/>
        <w:jc w:val="both"/>
      </w:pPr>
      <w:r>
        <w:t xml:space="preserve">Возможные должности, требования </w:t>
      </w:r>
      <w:proofErr w:type="gramStart"/>
      <w:r>
        <w:t>к квалификации</w:t>
      </w:r>
      <w:proofErr w:type="gramEnd"/>
      <w:r>
        <w:t xml:space="preserve"> по которым рассматриваются как минимальные при установлении квалификационных требований к должны специалистам службы:</w:t>
      </w:r>
    </w:p>
    <w:p w:rsidR="00D6283D" w:rsidRDefault="00DD5B43" w:rsidP="00F77F68">
      <w:pPr>
        <w:pStyle w:val="21"/>
        <w:shd w:val="clear" w:color="auto" w:fill="auto"/>
        <w:spacing w:before="0" w:line="240" w:lineRule="auto"/>
        <w:ind w:firstLine="760"/>
        <w:jc w:val="both"/>
      </w:pPr>
      <w:r>
        <w:t>Возможные должности специалистов службы - работников службы:</w:t>
      </w:r>
    </w:p>
    <w:p w:rsidR="00D6283D" w:rsidRDefault="00DD5B43" w:rsidP="00F77F68">
      <w:pPr>
        <w:pStyle w:val="21"/>
        <w:shd w:val="clear" w:color="auto" w:fill="auto"/>
        <w:spacing w:before="0" w:line="240" w:lineRule="auto"/>
        <w:ind w:firstLine="760"/>
        <w:jc w:val="both"/>
      </w:pPr>
      <w:r>
        <w:t>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w:t>
      </w:r>
    </w:p>
    <w:p w:rsidR="00D6283D" w:rsidRDefault="00DD5B43" w:rsidP="00F77F68">
      <w:pPr>
        <w:pStyle w:val="21"/>
        <w:shd w:val="clear" w:color="auto" w:fill="auto"/>
        <w:spacing w:before="0" w:line="240" w:lineRule="auto"/>
        <w:ind w:firstLine="760"/>
        <w:jc w:val="both"/>
      </w:pPr>
      <w: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D6283D" w:rsidRDefault="00DD5B43" w:rsidP="00F77F68">
      <w:pPr>
        <w:pStyle w:val="21"/>
        <w:shd w:val="clear" w:color="auto" w:fill="auto"/>
        <w:spacing w:before="0" w:line="240" w:lineRule="auto"/>
        <w:ind w:firstLine="760"/>
        <w:jc w:val="both"/>
      </w:pPr>
      <w:r>
        <w:t>должность психолога профессиональной квалификационной группы общеотраслевых должностей служащих, при условии наличия опыта работы в образовательной организации, обучающей детей, не менее 3 лет.</w:t>
      </w:r>
    </w:p>
    <w:p w:rsidR="00D6283D" w:rsidRDefault="00DD5B43" w:rsidP="00F77F68">
      <w:pPr>
        <w:pStyle w:val="21"/>
        <w:shd w:val="clear" w:color="auto" w:fill="auto"/>
        <w:spacing w:before="0" w:line="240" w:lineRule="auto"/>
        <w:ind w:firstLine="760"/>
        <w:jc w:val="both"/>
      </w:pPr>
      <w:r>
        <w:t xml:space="preserve">В случае, если по соответствующей должности профессиональный стандарт отсутствует, могут использоваться требования к квалификации из </w:t>
      </w:r>
      <w:proofErr w:type="spellStart"/>
      <w:r>
        <w:t>кватшфикационных</w:t>
      </w:r>
      <w:proofErr w:type="spellEnd"/>
      <w:r>
        <w:t xml:space="preserve"> справочников. В случае, если профессиональный стандарт по должности принят, обязательны требования к квалификации, установленные профессиональным стандартом.</w:t>
      </w:r>
    </w:p>
    <w:p w:rsidR="00D6283D" w:rsidRDefault="00DD5B43" w:rsidP="00F77F68">
      <w:pPr>
        <w:pStyle w:val="21"/>
        <w:shd w:val="clear" w:color="auto" w:fill="auto"/>
        <w:spacing w:before="0" w:line="240" w:lineRule="auto"/>
        <w:ind w:firstLine="760"/>
        <w:jc w:val="both"/>
      </w:pPr>
      <w:r>
        <w:t>Рекомендуется детально описывать квалификацию лиц, привлекаемых к оказанию услуг в качестве специалистов.</w:t>
      </w:r>
    </w:p>
    <w:p w:rsidR="00D6283D" w:rsidRDefault="00DD5B43" w:rsidP="00F77F68">
      <w:pPr>
        <w:pStyle w:val="21"/>
        <w:shd w:val="clear" w:color="auto" w:fill="auto"/>
        <w:spacing w:before="0" w:line="240" w:lineRule="auto"/>
        <w:ind w:firstLine="760"/>
        <w:jc w:val="both"/>
      </w:pPr>
      <w:r>
        <w:t>Рекомендуется получать согласие специалистов на размещение на сайте организации, в составе которой создается служба, информации о своем образовании, квалификации и опыте работы.</w:t>
      </w:r>
    </w:p>
    <w:p w:rsidR="00D6283D" w:rsidRDefault="00DD5B43" w:rsidP="00F77F68">
      <w:pPr>
        <w:pStyle w:val="21"/>
        <w:shd w:val="clear" w:color="auto" w:fill="auto"/>
        <w:spacing w:before="0" w:line="240" w:lineRule="auto"/>
        <w:ind w:firstLine="760"/>
        <w:jc w:val="both"/>
      </w:pPr>
      <w:r>
        <w:t>Рекомендуется обеспечить возможность выбора получателем услуги конкретного специалиста, оказывающего услугу. При этом в случае, если оказание услуги данным конкретным специалистом в течение короткого срока невозможно, но при этом имеется возможность в короткий срок получить услугу у другого специалиста, такая ситуация не должна рассматриваться как превышение времени ожидания оказания услуги, определенного службой.</w:t>
      </w:r>
    </w:p>
    <w:p w:rsidR="00D6283D" w:rsidRDefault="00DD5B43" w:rsidP="00F77F68">
      <w:pPr>
        <w:pStyle w:val="21"/>
        <w:shd w:val="clear" w:color="auto" w:fill="auto"/>
        <w:spacing w:before="0" w:line="240" w:lineRule="auto"/>
        <w:ind w:firstLine="760"/>
        <w:jc w:val="both"/>
      </w:pPr>
      <w:r>
        <w:t xml:space="preserve">Специалисты службы в течение первого года работы должны также пройти специальное обучение по вопросам оказания услуг, в форме повышения квалификации, и рекомендуется, чтобы такое повышение квалификации было регулярным, не реже одного раза в пять лет. При этом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обучения должно учитывать специфику оказываемой услуги, а также тот факт, что получателями услуги являются родители, </w:t>
      </w:r>
      <w:r>
        <w:lastRenderedPageBreak/>
        <w:t>законные представители, иные лица из числа получателей услуги (а не дети).</w:t>
      </w:r>
    </w:p>
    <w:p w:rsidR="00D6283D" w:rsidRDefault="00DD5B43" w:rsidP="00F77F68">
      <w:pPr>
        <w:pStyle w:val="21"/>
        <w:shd w:val="clear" w:color="auto" w:fill="auto"/>
        <w:spacing w:before="0" w:line="240" w:lineRule="auto"/>
        <w:ind w:firstLine="780"/>
        <w:jc w:val="both"/>
      </w:pPr>
      <w:r>
        <w:t>Специалисты должны иметь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p>
    <w:p w:rsidR="00D6283D" w:rsidRDefault="00DD5B43" w:rsidP="00F77F68">
      <w:pPr>
        <w:pStyle w:val="42"/>
        <w:keepNext/>
        <w:keepLines/>
        <w:numPr>
          <w:ilvl w:val="0"/>
          <w:numId w:val="10"/>
        </w:numPr>
        <w:shd w:val="clear" w:color="auto" w:fill="auto"/>
        <w:tabs>
          <w:tab w:val="left" w:pos="1310"/>
        </w:tabs>
        <w:spacing w:line="240" w:lineRule="auto"/>
        <w:ind w:firstLine="780"/>
        <w:jc w:val="both"/>
      </w:pPr>
      <w:bookmarkStart w:id="14" w:name="bookmark13"/>
      <w:r>
        <w:t>Материально-техническое обеспечение оказания услуг</w:t>
      </w:r>
      <w:bookmarkEnd w:id="14"/>
    </w:p>
    <w:p w:rsidR="00D6283D" w:rsidRDefault="00DD5B43" w:rsidP="00F77F68">
      <w:pPr>
        <w:pStyle w:val="21"/>
        <w:shd w:val="clear" w:color="auto" w:fill="auto"/>
        <w:spacing w:before="0" w:line="240" w:lineRule="auto"/>
        <w:ind w:firstLine="780"/>
        <w:jc w:val="both"/>
      </w:pPr>
      <w:r>
        <w:t>Оказание услуг требует выделения для службы отдельного помещения для приема граждан. Помещение должно соответствовать санитарно- эпидемиологическим и иных требованиям, оборудовано необходимой мебелью. В случае очного оказания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службы.</w:t>
      </w:r>
    </w:p>
    <w:p w:rsidR="00D6283D" w:rsidRDefault="00DD5B43" w:rsidP="00F77F68">
      <w:pPr>
        <w:pStyle w:val="21"/>
        <w:shd w:val="clear" w:color="auto" w:fill="auto"/>
        <w:spacing w:before="0" w:line="240" w:lineRule="auto"/>
        <w:ind w:firstLine="780"/>
        <w:jc w:val="both"/>
      </w:pPr>
      <w:r>
        <w:t>Служба должна быть оснащена оборудованием для оказания услуг в дистанционной форме. Технические характеристики оборудования должны позволять обеспечивать видеосвязь с получателями услуги высокого качества. Служба должна иметь возможность оказания услуг по телефонной связи, включая возможность звонка получателю услуги от специалиста службы.</w:t>
      </w:r>
    </w:p>
    <w:p w:rsidR="00D6283D" w:rsidRDefault="00DD5B43" w:rsidP="00F77F68">
      <w:pPr>
        <w:pStyle w:val="21"/>
        <w:shd w:val="clear" w:color="auto" w:fill="auto"/>
        <w:spacing w:before="0" w:line="240" w:lineRule="auto"/>
        <w:ind w:firstLine="780"/>
        <w:jc w:val="both"/>
      </w:pPr>
      <w:r>
        <w:t>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средств связи, необходимых для получения дистанционной услуги. Лицо, отвечающее за техническую поддержку получателей услуги, не должно соответствовать описанным выше требованиям к специалистам службы.</w:t>
      </w:r>
    </w:p>
    <w:p w:rsidR="00D6283D" w:rsidRDefault="00DD5B43" w:rsidP="00F77F68">
      <w:pPr>
        <w:pStyle w:val="21"/>
        <w:shd w:val="clear" w:color="auto" w:fill="auto"/>
        <w:spacing w:before="0" w:line="240" w:lineRule="auto"/>
        <w:ind w:firstLine="760"/>
        <w:jc w:val="both"/>
      </w:pPr>
      <w:r>
        <w:t>Возможно создание мобильной службы, предполагающее выезд к отдельным категориям получателей услуги с целью оказания услуги. Лицо, обеспечивающее в таком случае перевозку специалиста службы для оказания услуги, не должно соответствовать описанным выше требованиям к специалистам службы.</w:t>
      </w:r>
    </w:p>
    <w:p w:rsidR="00D6283D" w:rsidRDefault="00DD5B43" w:rsidP="00F77F68">
      <w:pPr>
        <w:pStyle w:val="21"/>
        <w:shd w:val="clear" w:color="auto" w:fill="auto"/>
        <w:spacing w:before="0" w:line="240" w:lineRule="auto"/>
        <w:ind w:firstLine="760"/>
        <w:jc w:val="both"/>
      </w:pPr>
      <w:r>
        <w:t>Служба должна иметь простую для получателя услуги систему записи для получения услуги, а также предоставлять техническую возможность получателю услуги оставить свой отзыв о качестве оказанной услуги. Рекомендуется обеспечить оказание услуг с использованием информационной системы, интегрированной с федеральным порталом.</w:t>
      </w:r>
    </w:p>
    <w:p w:rsidR="00D6283D" w:rsidRDefault="00DD5B43" w:rsidP="00F77F68">
      <w:pPr>
        <w:pStyle w:val="42"/>
        <w:keepNext/>
        <w:keepLines/>
        <w:numPr>
          <w:ilvl w:val="0"/>
          <w:numId w:val="12"/>
        </w:numPr>
        <w:shd w:val="clear" w:color="auto" w:fill="auto"/>
        <w:tabs>
          <w:tab w:val="left" w:pos="4025"/>
        </w:tabs>
        <w:spacing w:line="240" w:lineRule="auto"/>
        <w:ind w:left="3700"/>
        <w:jc w:val="both"/>
      </w:pPr>
      <w:bookmarkStart w:id="15" w:name="bookmark14"/>
      <w:r>
        <w:t>ЦЕЛИ И ЗАДАЧИ</w:t>
      </w:r>
      <w:bookmarkEnd w:id="15"/>
    </w:p>
    <w:p w:rsidR="00D6283D" w:rsidRDefault="00DD5B43" w:rsidP="00F77F68">
      <w:pPr>
        <w:pStyle w:val="21"/>
        <w:shd w:val="clear" w:color="auto" w:fill="auto"/>
        <w:spacing w:before="0" w:line="240" w:lineRule="auto"/>
        <w:ind w:firstLine="760"/>
        <w:jc w:val="both"/>
      </w:pPr>
      <w:r>
        <w:rPr>
          <w:rStyle w:val="27"/>
        </w:rPr>
        <w:t xml:space="preserve">Цель: </w:t>
      </w:r>
      <w:r>
        <w:t>создание условий, направленных на повышение компетентности родителей в области воспитания детей.</w:t>
      </w:r>
    </w:p>
    <w:p w:rsidR="00D6283D" w:rsidRDefault="00DD5B43" w:rsidP="00F77F68">
      <w:pPr>
        <w:pStyle w:val="31"/>
        <w:shd w:val="clear" w:color="auto" w:fill="auto"/>
        <w:spacing w:after="0" w:line="240" w:lineRule="auto"/>
        <w:ind w:firstLine="760"/>
        <w:jc w:val="both"/>
      </w:pPr>
      <w:r>
        <w:t>Задачи:</w:t>
      </w:r>
    </w:p>
    <w:p w:rsidR="00D6283D" w:rsidRDefault="00DD5B43" w:rsidP="00F77F68">
      <w:pPr>
        <w:pStyle w:val="21"/>
        <w:shd w:val="clear" w:color="auto" w:fill="auto"/>
        <w:spacing w:before="0" w:line="240" w:lineRule="auto"/>
        <w:ind w:firstLine="1200"/>
        <w:jc w:val="both"/>
      </w:pPr>
      <w:r>
        <w:t xml:space="preserve">создание условий для повышения компетентности </w:t>
      </w:r>
      <w:proofErr w:type="gramStart"/>
      <w:r>
        <w:t>родителей</w:t>
      </w:r>
      <w:proofErr w:type="gramEnd"/>
      <w:r>
        <w:t xml:space="preserve"> обучающихся в вопросах образования и воспитания, в том числе для раннего развития детей в возрасте до трех лег;</w:t>
      </w:r>
    </w:p>
    <w:p w:rsidR="00D6283D" w:rsidRDefault="00DD5B43" w:rsidP="00F77F68">
      <w:pPr>
        <w:pStyle w:val="21"/>
        <w:numPr>
          <w:ilvl w:val="0"/>
          <w:numId w:val="11"/>
        </w:numPr>
        <w:shd w:val="clear" w:color="auto" w:fill="auto"/>
        <w:tabs>
          <w:tab w:val="left" w:pos="995"/>
        </w:tabs>
        <w:spacing w:before="0" w:line="240" w:lineRule="auto"/>
        <w:ind w:firstLine="760"/>
        <w:jc w:val="both"/>
      </w:pPr>
      <w:r>
        <w:t>поддержка инициатив родительских сообществ, НКО, направленных на конструктивное вовлечение родителей в учебно-воспитательный процесс;</w:t>
      </w:r>
    </w:p>
    <w:p w:rsidR="00D6283D" w:rsidRDefault="00DD5B43" w:rsidP="00F77F68">
      <w:pPr>
        <w:pStyle w:val="21"/>
        <w:numPr>
          <w:ilvl w:val="0"/>
          <w:numId w:val="11"/>
        </w:numPr>
        <w:shd w:val="clear" w:color="auto" w:fill="auto"/>
        <w:tabs>
          <w:tab w:val="left" w:pos="995"/>
        </w:tabs>
        <w:spacing w:before="0" w:line="240" w:lineRule="auto"/>
        <w:ind w:firstLine="760"/>
        <w:jc w:val="both"/>
      </w:pPr>
      <w:r>
        <w:t xml:space="preserve">пропаганда позитивного и ответственного отцовства и материнства, </w:t>
      </w:r>
      <w:r>
        <w:lastRenderedPageBreak/>
        <w:t xml:space="preserve">значимости родительского просвещения, укрепления института семьи и </w:t>
      </w:r>
      <w:proofErr w:type="spellStart"/>
      <w:r>
        <w:t>духовно</w:t>
      </w:r>
      <w:r>
        <w:softHyphen/>
        <w:t>нравственных</w:t>
      </w:r>
      <w:proofErr w:type="spellEnd"/>
      <w:r>
        <w:t xml:space="preserve"> традиций семейных отношений;</w:t>
      </w:r>
    </w:p>
    <w:p w:rsidR="00D6283D" w:rsidRDefault="00DD5B43" w:rsidP="00F77F68">
      <w:pPr>
        <w:pStyle w:val="21"/>
        <w:numPr>
          <w:ilvl w:val="0"/>
          <w:numId w:val="11"/>
        </w:numPr>
        <w:shd w:val="clear" w:color="auto" w:fill="auto"/>
        <w:tabs>
          <w:tab w:val="left" w:pos="995"/>
        </w:tabs>
        <w:spacing w:before="0" w:line="240" w:lineRule="auto"/>
        <w:ind w:firstLine="760"/>
        <w:jc w:val="both"/>
      </w:pPr>
      <w:r>
        <w:t xml:space="preserve">повышение квалификации педагогических и социальных работников по вопросам развития родительской компетентности, ответственного </w:t>
      </w:r>
      <w:proofErr w:type="spellStart"/>
      <w:r>
        <w:t>родительства</w:t>
      </w:r>
      <w:proofErr w:type="spellEnd"/>
      <w:r>
        <w:t>.</w:t>
      </w:r>
    </w:p>
    <w:p w:rsidR="00D6283D" w:rsidRDefault="00DD5B43" w:rsidP="00F77F68">
      <w:pPr>
        <w:pStyle w:val="21"/>
        <w:shd w:val="clear" w:color="auto" w:fill="auto"/>
        <w:spacing w:before="0" w:line="240" w:lineRule="auto"/>
        <w:ind w:firstLine="740"/>
        <w:jc w:val="both"/>
      </w:pPr>
      <w:r>
        <w:t>Важной задачей проекта является оказание услуг, которые будут оценены получателями услуг как услуги с высоким уровнем качества.</w:t>
      </w:r>
    </w:p>
    <w:p w:rsidR="00D6283D" w:rsidRDefault="00DD5B43" w:rsidP="00F77F68">
      <w:pPr>
        <w:pStyle w:val="21"/>
        <w:shd w:val="clear" w:color="auto" w:fill="auto"/>
        <w:spacing w:before="0" w:line="240" w:lineRule="auto"/>
        <w:ind w:firstLine="740"/>
        <w:jc w:val="both"/>
      </w:pPr>
      <w:r>
        <w:t>Рекомендуется формат организации оказания услуг, позволяющий получателям услуг оставлять свои отзывы об оказанных услугах и осуществлять оценку качества оказания услуг. Рекомендуется, чтобы служба по итогам оказания каждой услуги предлагала получателю услуги оценить качество полученной услуги (возможно, ответив на серию вопросов, характеризующих качество предоставленной услуги - простота записи для получения услуги, «длина очереди», соблюдение сроков записи для получения услуги, соответствие реального времени работы специалиста установленному службой времени, качество работы специалиста, качество работы лиц, обеспечивающих техническое сопровождение получения услуги, и т.п.).</w:t>
      </w:r>
    </w:p>
    <w:p w:rsidR="00D6283D" w:rsidRDefault="00DD5B43" w:rsidP="00F77F68">
      <w:pPr>
        <w:pStyle w:val="21"/>
        <w:shd w:val="clear" w:color="auto" w:fill="auto"/>
        <w:spacing w:before="0" w:line="240" w:lineRule="auto"/>
        <w:ind w:firstLine="740"/>
        <w:jc w:val="both"/>
      </w:pPr>
      <w:r>
        <w:t>Получение услуги не должно требовать от получателя существенных временных затрат (на подачу заявлений, заполнение документов и т.п.). Оптимальным вариантом является несколько форм получения услуги, выбор между которыми осуществляет получатель услуги (очная услуга по месту нахождения службы, очная услуга с выездом специалиста службы к получателю, дистанционное оказание услуги посредством различных каналов связи). Запись для получения услуги должна быть простой для получателя, время ожидания для получения услуги с момента обращения за услугой («очередь») не должно быть чрезмерно большим (рекомендуется установить время максимального ожидания для получения услуги не более месяца, с целью обеспечить возможность оперативного получения услуги). Услуга должна быть оказана своевременно, в установленный срок. Не более 10 дней со дня осуществления записи.</w:t>
      </w:r>
    </w:p>
    <w:p w:rsidR="00D6283D" w:rsidRDefault="00DD5B43" w:rsidP="00F77F68">
      <w:pPr>
        <w:pStyle w:val="21"/>
        <w:shd w:val="clear" w:color="auto" w:fill="auto"/>
        <w:spacing w:before="0" w:line="240" w:lineRule="auto"/>
        <w:ind w:firstLine="740"/>
        <w:jc w:val="both"/>
      </w:pPr>
      <w:r>
        <w:t xml:space="preserve">Достижение указанных целей и задач невозможно без повышения квалификации специалистов служб. Обеспечение повышения квалификации кадров является важной составляющей частью организации службы, в </w:t>
      </w:r>
      <w:proofErr w:type="spellStart"/>
      <w:r>
        <w:t>т.ч</w:t>
      </w:r>
      <w:proofErr w:type="spellEnd"/>
      <w:r>
        <w:t>. организовывается ведомственным проектным офисом национального проекта «Образование», определенным Министерством.</w:t>
      </w:r>
    </w:p>
    <w:p w:rsidR="00D6283D" w:rsidRDefault="00DD5B43" w:rsidP="00F77F68">
      <w:pPr>
        <w:pStyle w:val="42"/>
        <w:keepNext/>
        <w:keepLines/>
        <w:numPr>
          <w:ilvl w:val="0"/>
          <w:numId w:val="12"/>
        </w:numPr>
        <w:shd w:val="clear" w:color="auto" w:fill="auto"/>
        <w:tabs>
          <w:tab w:val="left" w:pos="1555"/>
        </w:tabs>
        <w:spacing w:line="240" w:lineRule="auto"/>
        <w:ind w:left="1200"/>
        <w:jc w:val="both"/>
      </w:pPr>
      <w:bookmarkStart w:id="16" w:name="bookmark15"/>
      <w:r>
        <w:lastRenderedPageBreak/>
        <w:t>ОЖИДАЕМЫЕ РЕЗУЛЬТАТЫ РЕАЛИЗАЦИИ ПРОЕКТА</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825"/>
        <w:gridCol w:w="6265"/>
        <w:gridCol w:w="2840"/>
      </w:tblGrid>
      <w:tr w:rsidR="00D6283D">
        <w:trPr>
          <w:trHeight w:hRule="exact" w:val="935"/>
          <w:jc w:val="center"/>
        </w:trPr>
        <w:tc>
          <w:tcPr>
            <w:tcW w:w="825" w:type="dxa"/>
            <w:tcBorders>
              <w:top w:val="single" w:sz="4" w:space="0" w:color="auto"/>
              <w:left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ind w:right="300"/>
              <w:jc w:val="right"/>
            </w:pPr>
            <w:r>
              <w:rPr>
                <w:rStyle w:val="212pt1"/>
              </w:rPr>
              <w:t>№</w:t>
            </w:r>
          </w:p>
          <w:p w:rsidR="00D6283D" w:rsidRDefault="00DD5B43" w:rsidP="00F77F68">
            <w:pPr>
              <w:pStyle w:val="21"/>
              <w:framePr w:w="9930" w:wrap="notBeside" w:vAnchor="text" w:hAnchor="text" w:xAlign="center" w:y="1"/>
              <w:shd w:val="clear" w:color="auto" w:fill="auto"/>
              <w:spacing w:before="0" w:line="240" w:lineRule="auto"/>
              <w:ind w:right="300"/>
              <w:jc w:val="right"/>
            </w:pPr>
            <w:r>
              <w:rPr>
                <w:rStyle w:val="212pt1"/>
              </w:rPr>
              <w:t>п/п</w:t>
            </w:r>
          </w:p>
        </w:tc>
        <w:tc>
          <w:tcPr>
            <w:tcW w:w="6265" w:type="dxa"/>
            <w:tcBorders>
              <w:top w:val="single" w:sz="4" w:space="0" w:color="auto"/>
              <w:left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jc w:val="center"/>
            </w:pPr>
            <w:r>
              <w:rPr>
                <w:rStyle w:val="212pt1"/>
              </w:rPr>
              <w:t>Наименование индикатора/показателя</w:t>
            </w:r>
          </w:p>
        </w:tc>
        <w:tc>
          <w:tcPr>
            <w:tcW w:w="2840" w:type="dxa"/>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ind w:left="220"/>
            </w:pPr>
            <w:r>
              <w:rPr>
                <w:rStyle w:val="212pt1"/>
              </w:rPr>
              <w:t>Минимальное значение</w:t>
            </w:r>
          </w:p>
        </w:tc>
      </w:tr>
      <w:tr w:rsidR="00D6283D">
        <w:trPr>
          <w:trHeight w:hRule="exact" w:val="1395"/>
          <w:jc w:val="center"/>
        </w:trPr>
        <w:tc>
          <w:tcPr>
            <w:tcW w:w="825" w:type="dxa"/>
            <w:tcBorders>
              <w:top w:val="single" w:sz="4" w:space="0" w:color="auto"/>
              <w:left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ind w:right="300"/>
              <w:jc w:val="right"/>
            </w:pPr>
            <w:r>
              <w:rPr>
                <w:rStyle w:val="212pt1"/>
              </w:rPr>
              <w:t>к</w:t>
            </w:r>
          </w:p>
        </w:tc>
        <w:tc>
          <w:tcPr>
            <w:tcW w:w="6265" w:type="dxa"/>
            <w:tcBorders>
              <w:top w:val="single" w:sz="4" w:space="0" w:color="auto"/>
              <w:left w:val="single" w:sz="4" w:space="0" w:color="auto"/>
            </w:tcBorders>
            <w:shd w:val="clear" w:color="auto" w:fill="FFFFFF"/>
            <w:vAlign w:val="bottom"/>
          </w:tcPr>
          <w:p w:rsidR="00D6283D" w:rsidRDefault="00DD5B43" w:rsidP="00F77F68">
            <w:pPr>
              <w:pStyle w:val="21"/>
              <w:framePr w:w="9930" w:wrap="notBeside" w:vAnchor="text" w:hAnchor="text" w:xAlign="center" w:y="1"/>
              <w:shd w:val="clear" w:color="auto" w:fill="auto"/>
              <w:spacing w:before="0" w:line="240" w:lineRule="auto"/>
            </w:pPr>
            <w:r>
              <w:rPr>
                <w:rStyle w:val="212pt1"/>
              </w:rPr>
              <w:t>Оказаны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(единиц) в месяц, начиная с марта</w:t>
            </w:r>
          </w:p>
        </w:tc>
        <w:tc>
          <w:tcPr>
            <w:tcW w:w="2840" w:type="dxa"/>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jc w:val="center"/>
            </w:pPr>
            <w:r>
              <w:rPr>
                <w:rStyle w:val="212pt1"/>
              </w:rPr>
              <w:t>не менее 20000 ед.</w:t>
            </w:r>
          </w:p>
        </w:tc>
      </w:tr>
      <w:tr w:rsidR="00D6283D">
        <w:trPr>
          <w:trHeight w:hRule="exact" w:val="715"/>
          <w:jc w:val="center"/>
        </w:trPr>
        <w:tc>
          <w:tcPr>
            <w:tcW w:w="825" w:type="dxa"/>
            <w:tcBorders>
              <w:top w:val="single" w:sz="4" w:space="0" w:color="auto"/>
              <w:left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ind w:right="300"/>
              <w:jc w:val="right"/>
            </w:pPr>
            <w:r>
              <w:rPr>
                <w:rStyle w:val="212pt1"/>
              </w:rPr>
              <w:t>2.</w:t>
            </w:r>
          </w:p>
        </w:tc>
        <w:tc>
          <w:tcPr>
            <w:tcW w:w="6265" w:type="dxa"/>
            <w:tcBorders>
              <w:top w:val="single" w:sz="4" w:space="0" w:color="auto"/>
              <w:left w:val="single" w:sz="4" w:space="0" w:color="auto"/>
            </w:tcBorders>
            <w:shd w:val="clear" w:color="auto" w:fill="FFFFFF"/>
          </w:tcPr>
          <w:p w:rsidR="00D6283D" w:rsidRDefault="00DD5B43" w:rsidP="00F77F68">
            <w:pPr>
              <w:pStyle w:val="21"/>
              <w:framePr w:w="9930" w:wrap="notBeside" w:vAnchor="text" w:hAnchor="text" w:xAlign="center" w:y="1"/>
              <w:shd w:val="clear" w:color="auto" w:fill="auto"/>
              <w:spacing w:before="0" w:line="240" w:lineRule="auto"/>
            </w:pPr>
            <w:r>
              <w:rPr>
                <w:rStyle w:val="212pt1"/>
              </w:rPr>
              <w:t>Количество специалистов, прошедших обучение (человек)</w:t>
            </w:r>
          </w:p>
        </w:tc>
        <w:tc>
          <w:tcPr>
            <w:tcW w:w="2840" w:type="dxa"/>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jc w:val="center"/>
            </w:pPr>
            <w:r>
              <w:rPr>
                <w:rStyle w:val="212pt1"/>
              </w:rPr>
              <w:t>80% от общего количества специалистов</w:t>
            </w:r>
          </w:p>
        </w:tc>
      </w:tr>
      <w:tr w:rsidR="00D6283D">
        <w:trPr>
          <w:trHeight w:hRule="exact" w:val="915"/>
          <w:jc w:val="center"/>
        </w:trPr>
        <w:tc>
          <w:tcPr>
            <w:tcW w:w="825" w:type="dxa"/>
            <w:tcBorders>
              <w:top w:val="single" w:sz="4" w:space="0" w:color="auto"/>
              <w:left w:val="single" w:sz="4" w:space="0" w:color="auto"/>
              <w:bottom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ind w:right="300"/>
              <w:jc w:val="right"/>
            </w:pPr>
            <w:r>
              <w:rPr>
                <w:rStyle w:val="212pt1"/>
              </w:rPr>
              <w:t>3.</w:t>
            </w:r>
          </w:p>
        </w:tc>
        <w:tc>
          <w:tcPr>
            <w:tcW w:w="626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30" w:wrap="notBeside" w:vAnchor="text" w:hAnchor="text" w:xAlign="center" w:y="1"/>
              <w:shd w:val="clear" w:color="auto" w:fill="auto"/>
              <w:spacing w:before="0" w:line="240" w:lineRule="auto"/>
            </w:pPr>
            <w:r>
              <w:rPr>
                <w:rStyle w:val="212pt1"/>
              </w:rPr>
              <w:t>Оценка качества услуг психолого-педагогической, методической и консультативной помощи, от общего числа обратившихся за получением услуги, процент, (баллы)</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tcPr>
          <w:p w:rsidR="00D6283D" w:rsidRDefault="00DD5B43" w:rsidP="00F77F68">
            <w:pPr>
              <w:pStyle w:val="21"/>
              <w:framePr w:w="9930" w:wrap="notBeside" w:vAnchor="text" w:hAnchor="text" w:xAlign="center" w:y="1"/>
              <w:shd w:val="clear" w:color="auto" w:fill="auto"/>
              <w:spacing w:before="0" w:line="240" w:lineRule="auto"/>
              <w:jc w:val="center"/>
            </w:pPr>
            <w:r>
              <w:rPr>
                <w:rStyle w:val="212pt1"/>
              </w:rPr>
              <w:t>не менее 4 баллов из 5 возможных</w:t>
            </w:r>
          </w:p>
        </w:tc>
      </w:tr>
    </w:tbl>
    <w:p w:rsidR="00D6283D" w:rsidRDefault="00D6283D" w:rsidP="00F77F68">
      <w:pPr>
        <w:framePr w:w="9930" w:wrap="notBeside" w:vAnchor="text" w:hAnchor="text" w:xAlign="center" w:y="1"/>
        <w:rPr>
          <w:sz w:val="2"/>
          <w:szCs w:val="2"/>
        </w:rPr>
      </w:pPr>
    </w:p>
    <w:p w:rsidR="00D6283D" w:rsidRDefault="00D6283D" w:rsidP="00F77F68">
      <w:pPr>
        <w:rPr>
          <w:sz w:val="2"/>
          <w:szCs w:val="2"/>
        </w:rPr>
      </w:pPr>
    </w:p>
    <w:p w:rsidR="00D6283D" w:rsidRDefault="00DD5B43" w:rsidP="00F77F68">
      <w:pPr>
        <w:pStyle w:val="21"/>
        <w:shd w:val="clear" w:color="auto" w:fill="auto"/>
        <w:spacing w:before="0" w:line="240" w:lineRule="auto"/>
        <w:ind w:firstLine="760"/>
        <w:jc w:val="both"/>
      </w:pPr>
      <w:r>
        <w:t>Значение показателя ниже определенного минимального значения, указанного в таблице в соответствующем столбце, не допускается.</w:t>
      </w:r>
    </w:p>
    <w:p w:rsidR="00D6283D" w:rsidRDefault="00DD5B43" w:rsidP="00F77F68">
      <w:pPr>
        <w:pStyle w:val="21"/>
        <w:shd w:val="clear" w:color="auto" w:fill="auto"/>
        <w:spacing w:before="0" w:line="240" w:lineRule="auto"/>
        <w:ind w:firstLine="760"/>
        <w:jc w:val="both"/>
      </w:pPr>
      <w:r>
        <w:t>Ожидаемым результатом проекта является также продолжение оказания услуг после его завершения. В частности, организация с использованием условий службы предположительно продолжит оказывать услуги в последующие годы с определенным предполагаемым объемом оказываемых услуг, категориями получателей и источниками финансирования услуг. Рекомендуется подробное описание ожидаемого продолжения деятельности службы организации после завершения проекта в 2019 году.</w:t>
      </w:r>
    </w:p>
    <w:p w:rsidR="00D6283D" w:rsidRDefault="00DD5B43" w:rsidP="00F77F68">
      <w:pPr>
        <w:pStyle w:val="42"/>
        <w:keepNext/>
        <w:keepLines/>
        <w:numPr>
          <w:ilvl w:val="0"/>
          <w:numId w:val="12"/>
        </w:numPr>
        <w:shd w:val="clear" w:color="auto" w:fill="auto"/>
        <w:tabs>
          <w:tab w:val="left" w:pos="3850"/>
        </w:tabs>
        <w:spacing w:line="240" w:lineRule="auto"/>
        <w:ind w:left="3500"/>
        <w:jc w:val="both"/>
      </w:pPr>
      <w:bookmarkStart w:id="17" w:name="bookmark16"/>
      <w:r>
        <w:t>«ДОРОЖНАЯ КАРТА»</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435"/>
        <w:gridCol w:w="3955"/>
        <w:gridCol w:w="2965"/>
        <w:gridCol w:w="2555"/>
      </w:tblGrid>
      <w:tr w:rsidR="00D6283D">
        <w:trPr>
          <w:trHeight w:hRule="exact" w:val="585"/>
          <w:jc w:val="center"/>
        </w:trPr>
        <w:tc>
          <w:tcPr>
            <w:tcW w:w="435" w:type="dxa"/>
            <w:tcBorders>
              <w:top w:val="single" w:sz="4" w:space="0" w:color="auto"/>
              <w:left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ind w:left="160"/>
            </w:pPr>
            <w:r>
              <w:rPr>
                <w:rStyle w:val="212pt1"/>
              </w:rPr>
              <w:t>№</w:t>
            </w:r>
          </w:p>
        </w:tc>
        <w:tc>
          <w:tcPr>
            <w:tcW w:w="3955" w:type="dxa"/>
            <w:tcBorders>
              <w:top w:val="single" w:sz="4" w:space="0" w:color="auto"/>
              <w:left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jc w:val="center"/>
            </w:pPr>
            <w:r>
              <w:rPr>
                <w:rStyle w:val="2115pt0"/>
              </w:rPr>
              <w:t>Действия</w:t>
            </w:r>
          </w:p>
        </w:tc>
        <w:tc>
          <w:tcPr>
            <w:tcW w:w="2965" w:type="dxa"/>
            <w:tcBorders>
              <w:top w:val="single" w:sz="4" w:space="0" w:color="auto"/>
              <w:left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jc w:val="center"/>
            </w:pPr>
            <w:r>
              <w:rPr>
                <w:rStyle w:val="2115pt0"/>
              </w:rPr>
              <w:t>Сроки</w:t>
            </w:r>
          </w:p>
        </w:tc>
        <w:tc>
          <w:tcPr>
            <w:tcW w:w="2555" w:type="dxa"/>
            <w:tcBorders>
              <w:top w:val="single" w:sz="4" w:space="0" w:color="auto"/>
              <w:left w:val="single" w:sz="4" w:space="0" w:color="auto"/>
              <w:right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jc w:val="center"/>
            </w:pPr>
            <w:r>
              <w:rPr>
                <w:rStyle w:val="2115pt0"/>
              </w:rPr>
              <w:t>Ответственный</w:t>
            </w:r>
          </w:p>
        </w:tc>
      </w:tr>
      <w:tr w:rsidR="00D6283D">
        <w:trPr>
          <w:trHeight w:hRule="exact" w:val="820"/>
          <w:jc w:val="center"/>
        </w:trPr>
        <w:tc>
          <w:tcPr>
            <w:tcW w:w="435" w:type="dxa"/>
            <w:tcBorders>
              <w:top w:val="single" w:sz="4" w:space="0" w:color="auto"/>
              <w:left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ind w:left="160"/>
            </w:pPr>
            <w:r>
              <w:rPr>
                <w:rStyle w:val="212pt1"/>
              </w:rPr>
              <w:t>1</w:t>
            </w:r>
          </w:p>
        </w:tc>
        <w:tc>
          <w:tcPr>
            <w:tcW w:w="3955" w:type="dxa"/>
            <w:tcBorders>
              <w:top w:val="single" w:sz="4" w:space="0" w:color="auto"/>
              <w:left w:val="single" w:sz="4" w:space="0" w:color="auto"/>
            </w:tcBorders>
            <w:shd w:val="clear" w:color="auto" w:fill="FFFFFF"/>
            <w:vAlign w:val="bottom"/>
          </w:tcPr>
          <w:p w:rsidR="00D6283D" w:rsidRDefault="00DD5B43" w:rsidP="00F77F68">
            <w:pPr>
              <w:pStyle w:val="21"/>
              <w:framePr w:w="9910" w:wrap="notBeside" w:vAnchor="text" w:hAnchor="text" w:xAlign="center" w:y="1"/>
              <w:shd w:val="clear" w:color="auto" w:fill="auto"/>
              <w:spacing w:before="0" w:line="240" w:lineRule="auto"/>
            </w:pPr>
            <w:r>
              <w:rPr>
                <w:rStyle w:val="212pt1"/>
              </w:rPr>
              <w:t>Подготовлена площадка для реализации услуг (мероприятий по реализации услуг)</w:t>
            </w:r>
          </w:p>
        </w:tc>
        <w:tc>
          <w:tcPr>
            <w:tcW w:w="2965" w:type="dxa"/>
            <w:tcBorders>
              <w:top w:val="single" w:sz="4" w:space="0" w:color="auto"/>
              <w:left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ind w:left="240"/>
            </w:pPr>
            <w:r>
              <w:rPr>
                <w:rStyle w:val="212pt1"/>
              </w:rPr>
              <w:t>Не позднее марта 2019 г.</w:t>
            </w:r>
          </w:p>
        </w:tc>
        <w:tc>
          <w:tcPr>
            <w:tcW w:w="2555" w:type="dxa"/>
            <w:tcBorders>
              <w:top w:val="single" w:sz="4" w:space="0" w:color="auto"/>
              <w:left w:val="single" w:sz="4" w:space="0" w:color="auto"/>
              <w:right w:val="single" w:sz="4" w:space="0" w:color="auto"/>
            </w:tcBorders>
            <w:shd w:val="clear" w:color="auto" w:fill="FFFFFF"/>
          </w:tcPr>
          <w:p w:rsidR="00D6283D" w:rsidRDefault="00D6283D" w:rsidP="00F77F68">
            <w:pPr>
              <w:framePr w:w="9910" w:wrap="notBeside" w:vAnchor="text" w:hAnchor="text" w:xAlign="center" w:y="1"/>
              <w:rPr>
                <w:sz w:val="10"/>
                <w:szCs w:val="10"/>
              </w:rPr>
            </w:pPr>
          </w:p>
        </w:tc>
      </w:tr>
      <w:tr w:rsidR="00D6283D">
        <w:trPr>
          <w:trHeight w:hRule="exact" w:val="830"/>
          <w:jc w:val="center"/>
        </w:trPr>
        <w:tc>
          <w:tcPr>
            <w:tcW w:w="435" w:type="dxa"/>
            <w:tcBorders>
              <w:top w:val="single" w:sz="4" w:space="0" w:color="auto"/>
              <w:left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ind w:left="160"/>
            </w:pPr>
            <w:r>
              <w:rPr>
                <w:rStyle w:val="212pt1"/>
              </w:rPr>
              <w:t>2</w:t>
            </w:r>
          </w:p>
        </w:tc>
        <w:tc>
          <w:tcPr>
            <w:tcW w:w="3955" w:type="dxa"/>
            <w:tcBorders>
              <w:top w:val="single" w:sz="4" w:space="0" w:color="auto"/>
              <w:left w:val="single" w:sz="4" w:space="0" w:color="auto"/>
            </w:tcBorders>
            <w:shd w:val="clear" w:color="auto" w:fill="FFFFFF"/>
            <w:vAlign w:val="bottom"/>
          </w:tcPr>
          <w:p w:rsidR="00D6283D" w:rsidRDefault="00DD5B43" w:rsidP="00F77F68">
            <w:pPr>
              <w:pStyle w:val="21"/>
              <w:framePr w:w="9910" w:wrap="notBeside" w:vAnchor="text" w:hAnchor="text" w:xAlign="center" w:y="1"/>
              <w:shd w:val="clear" w:color="auto" w:fill="auto"/>
              <w:spacing w:before="0" w:line="240" w:lineRule="auto"/>
            </w:pPr>
            <w:r>
              <w:rPr>
                <w:rStyle w:val="212pt1"/>
              </w:rPr>
              <w:t>Созданы условия для дистанционных форм оказания услуг</w:t>
            </w:r>
          </w:p>
        </w:tc>
        <w:tc>
          <w:tcPr>
            <w:tcW w:w="2965" w:type="dxa"/>
            <w:tcBorders>
              <w:top w:val="single" w:sz="4" w:space="0" w:color="auto"/>
              <w:left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ind w:left="240"/>
            </w:pPr>
            <w:r>
              <w:rPr>
                <w:rStyle w:val="212pt1"/>
              </w:rPr>
              <w:t>Не позднее марта2019 г.</w:t>
            </w:r>
          </w:p>
        </w:tc>
        <w:tc>
          <w:tcPr>
            <w:tcW w:w="2555" w:type="dxa"/>
            <w:tcBorders>
              <w:top w:val="single" w:sz="4" w:space="0" w:color="auto"/>
              <w:left w:val="single" w:sz="4" w:space="0" w:color="auto"/>
              <w:right w:val="single" w:sz="4" w:space="0" w:color="auto"/>
            </w:tcBorders>
            <w:shd w:val="clear" w:color="auto" w:fill="FFFFFF"/>
          </w:tcPr>
          <w:p w:rsidR="00D6283D" w:rsidRDefault="00D6283D" w:rsidP="00F77F68">
            <w:pPr>
              <w:framePr w:w="9910" w:wrap="notBeside" w:vAnchor="text" w:hAnchor="text" w:xAlign="center" w:y="1"/>
              <w:rPr>
                <w:sz w:val="10"/>
                <w:szCs w:val="10"/>
              </w:rPr>
            </w:pPr>
          </w:p>
        </w:tc>
      </w:tr>
      <w:tr w:rsidR="00D6283D">
        <w:trPr>
          <w:trHeight w:hRule="exact" w:val="1440"/>
          <w:jc w:val="center"/>
        </w:trPr>
        <w:tc>
          <w:tcPr>
            <w:tcW w:w="43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ind w:left="160"/>
            </w:pPr>
            <w:r>
              <w:rPr>
                <w:rStyle w:val="212pt1"/>
              </w:rPr>
              <w:t>г</w:t>
            </w:r>
          </w:p>
        </w:tc>
        <w:tc>
          <w:tcPr>
            <w:tcW w:w="395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pPr>
            <w:r>
              <w:rPr>
                <w:rStyle w:val="212pt1"/>
              </w:rPr>
              <w:t>2. Создание</w:t>
            </w:r>
          </w:p>
          <w:p w:rsidR="00D6283D" w:rsidRDefault="00DD5B43" w:rsidP="00F77F68">
            <w:pPr>
              <w:pStyle w:val="21"/>
              <w:framePr w:w="9910" w:wrap="notBeside" w:vAnchor="text" w:hAnchor="text" w:xAlign="center" w:y="1"/>
              <w:shd w:val="clear" w:color="auto" w:fill="auto"/>
              <w:spacing w:before="0" w:line="240" w:lineRule="auto"/>
              <w:ind w:left="820"/>
            </w:pPr>
            <w:proofErr w:type="spellStart"/>
            <w:r>
              <w:rPr>
                <w:rStyle w:val="212pt1"/>
              </w:rPr>
              <w:t>популяризационных</w:t>
            </w:r>
            <w:proofErr w:type="spellEnd"/>
            <w:r>
              <w:rPr>
                <w:rStyle w:val="212pt1"/>
              </w:rPr>
              <w:t xml:space="preserve"> </w:t>
            </w:r>
            <w:proofErr w:type="spellStart"/>
            <w:r>
              <w:rPr>
                <w:rStyle w:val="212pt1"/>
              </w:rPr>
              <w:t>медиаматериалов</w:t>
            </w:r>
            <w:proofErr w:type="spellEnd"/>
            <w:r>
              <w:rPr>
                <w:rStyle w:val="212pt1"/>
              </w:rPr>
              <w:t>, в том числе видеоролика с отзывами родителей</w:t>
            </w:r>
          </w:p>
        </w:tc>
        <w:tc>
          <w:tcPr>
            <w:tcW w:w="296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10" w:wrap="notBeside" w:vAnchor="text" w:hAnchor="text" w:xAlign="center" w:y="1"/>
              <w:shd w:val="clear" w:color="auto" w:fill="auto"/>
              <w:spacing w:before="0" w:line="240" w:lineRule="auto"/>
              <w:ind w:right="380"/>
              <w:jc w:val="right"/>
            </w:pPr>
            <w:r>
              <w:rPr>
                <w:rStyle w:val="212pt1"/>
              </w:rPr>
              <w:t>3. Ежемесячно, в течении 2019 г.</w:t>
            </w: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9910" w:wrap="notBeside" w:vAnchor="text" w:hAnchor="text" w:xAlign="center" w:y="1"/>
              <w:rPr>
                <w:sz w:val="10"/>
                <w:szCs w:val="10"/>
              </w:rPr>
            </w:pPr>
          </w:p>
        </w:tc>
      </w:tr>
    </w:tbl>
    <w:p w:rsidR="00D6283D" w:rsidRDefault="00D6283D" w:rsidP="00F77F68">
      <w:pPr>
        <w:framePr w:w="9910"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0"/>
        <w:gridCol w:w="3960"/>
        <w:gridCol w:w="2960"/>
        <w:gridCol w:w="2565"/>
      </w:tblGrid>
      <w:tr w:rsidR="00D6283D">
        <w:trPr>
          <w:trHeight w:hRule="exact" w:val="305"/>
          <w:jc w:val="center"/>
        </w:trPr>
        <w:tc>
          <w:tcPr>
            <w:tcW w:w="440" w:type="dxa"/>
            <w:tcBorders>
              <w:top w:val="single" w:sz="4" w:space="0" w:color="auto"/>
              <w:left w:val="single" w:sz="4" w:space="0" w:color="auto"/>
            </w:tcBorders>
            <w:shd w:val="clear" w:color="auto" w:fill="FFFFFF"/>
          </w:tcPr>
          <w:p w:rsidR="00D6283D" w:rsidRDefault="00D6283D" w:rsidP="00F77F68">
            <w:pPr>
              <w:framePr w:w="9925"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rsidR="00D6283D" w:rsidRDefault="00DD5B43" w:rsidP="00F77F68">
            <w:pPr>
              <w:pStyle w:val="21"/>
              <w:framePr w:w="9925" w:wrap="notBeside" w:vAnchor="text" w:hAnchor="text" w:xAlign="center" w:y="1"/>
              <w:shd w:val="clear" w:color="auto" w:fill="auto"/>
              <w:spacing w:before="0" w:line="240" w:lineRule="auto"/>
              <w:ind w:left="820"/>
            </w:pPr>
            <w:r>
              <w:rPr>
                <w:rStyle w:val="212pt1"/>
              </w:rPr>
              <w:t>(законных представителей)</w:t>
            </w:r>
          </w:p>
        </w:tc>
        <w:tc>
          <w:tcPr>
            <w:tcW w:w="2960" w:type="dxa"/>
            <w:tcBorders>
              <w:top w:val="single" w:sz="4" w:space="0" w:color="auto"/>
              <w:left w:val="single" w:sz="4" w:space="0" w:color="auto"/>
            </w:tcBorders>
            <w:shd w:val="clear" w:color="auto" w:fill="FFFFFF"/>
          </w:tcPr>
          <w:p w:rsidR="00D6283D" w:rsidRDefault="00D6283D" w:rsidP="00F77F68">
            <w:pPr>
              <w:framePr w:w="9925" w:wrap="notBeside" w:vAnchor="text" w:hAnchor="text" w:xAlign="center" w:y="1"/>
              <w:rPr>
                <w:sz w:val="10"/>
                <w:szCs w:val="10"/>
              </w:rPr>
            </w:pPr>
          </w:p>
        </w:tc>
        <w:tc>
          <w:tcPr>
            <w:tcW w:w="2565" w:type="dxa"/>
            <w:tcBorders>
              <w:top w:val="single" w:sz="4" w:space="0" w:color="auto"/>
              <w:left w:val="single" w:sz="4" w:space="0" w:color="auto"/>
              <w:right w:val="single" w:sz="4" w:space="0" w:color="auto"/>
            </w:tcBorders>
            <w:shd w:val="clear" w:color="auto" w:fill="FFFFFF"/>
          </w:tcPr>
          <w:p w:rsidR="00D6283D" w:rsidRDefault="00D6283D" w:rsidP="00F77F68">
            <w:pPr>
              <w:framePr w:w="9925" w:wrap="notBeside" w:vAnchor="text" w:hAnchor="text" w:xAlign="center" w:y="1"/>
              <w:rPr>
                <w:sz w:val="10"/>
                <w:szCs w:val="10"/>
              </w:rPr>
            </w:pPr>
          </w:p>
        </w:tc>
      </w:tr>
      <w:tr w:rsidR="00D6283D">
        <w:trPr>
          <w:trHeight w:hRule="exact" w:val="295"/>
          <w:jc w:val="center"/>
        </w:trPr>
        <w:tc>
          <w:tcPr>
            <w:tcW w:w="440" w:type="dxa"/>
            <w:tcBorders>
              <w:top w:val="single" w:sz="4" w:space="0" w:color="auto"/>
              <w:left w:val="single" w:sz="4" w:space="0" w:color="auto"/>
            </w:tcBorders>
            <w:shd w:val="clear" w:color="auto" w:fill="FFFFFF"/>
            <w:vAlign w:val="bottom"/>
          </w:tcPr>
          <w:p w:rsidR="00D6283D" w:rsidRDefault="00DD5B43" w:rsidP="00F77F68">
            <w:pPr>
              <w:pStyle w:val="21"/>
              <w:framePr w:w="9925" w:wrap="notBeside" w:vAnchor="text" w:hAnchor="text" w:xAlign="center" w:y="1"/>
              <w:shd w:val="clear" w:color="auto" w:fill="auto"/>
              <w:spacing w:before="0" w:line="240" w:lineRule="auto"/>
              <w:ind w:left="180"/>
            </w:pPr>
            <w:r>
              <w:rPr>
                <w:rStyle w:val="212pt1"/>
              </w:rPr>
              <w:t>4</w:t>
            </w:r>
          </w:p>
        </w:tc>
        <w:tc>
          <w:tcPr>
            <w:tcW w:w="3960" w:type="dxa"/>
            <w:tcBorders>
              <w:top w:val="single" w:sz="4" w:space="0" w:color="auto"/>
              <w:left w:val="single" w:sz="4" w:space="0" w:color="auto"/>
            </w:tcBorders>
            <w:shd w:val="clear" w:color="auto" w:fill="FFFFFF"/>
            <w:vAlign w:val="bottom"/>
          </w:tcPr>
          <w:p w:rsidR="00D6283D" w:rsidRDefault="00DD5B43" w:rsidP="00F77F68">
            <w:pPr>
              <w:pStyle w:val="21"/>
              <w:framePr w:w="9925" w:wrap="notBeside" w:vAnchor="text" w:hAnchor="text" w:xAlign="center" w:y="1"/>
              <w:shd w:val="clear" w:color="auto" w:fill="auto"/>
              <w:spacing w:before="0" w:line="240" w:lineRule="auto"/>
            </w:pPr>
            <w:r>
              <w:rPr>
                <w:rStyle w:val="212pt1"/>
              </w:rPr>
              <w:t>Обучение специалистов</w:t>
            </w:r>
          </w:p>
        </w:tc>
        <w:tc>
          <w:tcPr>
            <w:tcW w:w="2960" w:type="dxa"/>
            <w:tcBorders>
              <w:top w:val="single" w:sz="4" w:space="0" w:color="auto"/>
              <w:left w:val="single" w:sz="4" w:space="0" w:color="auto"/>
            </w:tcBorders>
            <w:shd w:val="clear" w:color="auto" w:fill="FFFFFF"/>
            <w:vAlign w:val="bottom"/>
          </w:tcPr>
          <w:p w:rsidR="00D6283D" w:rsidRDefault="00DD5B43" w:rsidP="00F77F68">
            <w:pPr>
              <w:pStyle w:val="21"/>
              <w:framePr w:w="9925" w:wrap="notBeside" w:vAnchor="text" w:hAnchor="text" w:xAlign="center" w:y="1"/>
              <w:shd w:val="clear" w:color="auto" w:fill="auto"/>
              <w:spacing w:before="0" w:line="240" w:lineRule="auto"/>
              <w:jc w:val="center"/>
            </w:pPr>
            <w:r>
              <w:rPr>
                <w:rStyle w:val="212pt1"/>
              </w:rPr>
              <w:t>Не позднее мая 2019 г.</w:t>
            </w:r>
          </w:p>
        </w:tc>
        <w:tc>
          <w:tcPr>
            <w:tcW w:w="2565" w:type="dxa"/>
            <w:tcBorders>
              <w:top w:val="single" w:sz="4" w:space="0" w:color="auto"/>
              <w:left w:val="single" w:sz="4" w:space="0" w:color="auto"/>
              <w:right w:val="single" w:sz="4" w:space="0" w:color="auto"/>
            </w:tcBorders>
            <w:shd w:val="clear" w:color="auto" w:fill="FFFFFF"/>
          </w:tcPr>
          <w:p w:rsidR="00D6283D" w:rsidRDefault="00D6283D" w:rsidP="00F77F68">
            <w:pPr>
              <w:framePr w:w="9925" w:wrap="notBeside" w:vAnchor="text" w:hAnchor="text" w:xAlign="center" w:y="1"/>
              <w:rPr>
                <w:sz w:val="10"/>
                <w:szCs w:val="10"/>
              </w:rPr>
            </w:pPr>
          </w:p>
        </w:tc>
      </w:tr>
      <w:tr w:rsidR="00D6283D">
        <w:trPr>
          <w:trHeight w:hRule="exact" w:val="1645"/>
          <w:jc w:val="center"/>
        </w:trPr>
        <w:tc>
          <w:tcPr>
            <w:tcW w:w="440" w:type="dxa"/>
            <w:tcBorders>
              <w:top w:val="single" w:sz="4" w:space="0" w:color="auto"/>
              <w:left w:val="single" w:sz="4" w:space="0" w:color="auto"/>
            </w:tcBorders>
            <w:shd w:val="clear" w:color="auto" w:fill="FFFFFF"/>
          </w:tcPr>
          <w:p w:rsidR="00D6283D" w:rsidRDefault="00DD5B43" w:rsidP="00F77F68">
            <w:pPr>
              <w:pStyle w:val="21"/>
              <w:framePr w:w="9925" w:wrap="notBeside" w:vAnchor="text" w:hAnchor="text" w:xAlign="center" w:y="1"/>
              <w:shd w:val="clear" w:color="auto" w:fill="auto"/>
              <w:spacing w:before="0" w:line="240" w:lineRule="auto"/>
              <w:ind w:left="180"/>
            </w:pPr>
            <w:r>
              <w:rPr>
                <w:rStyle w:val="212pt1"/>
              </w:rPr>
              <w:t>5</w:t>
            </w:r>
          </w:p>
        </w:tc>
        <w:tc>
          <w:tcPr>
            <w:tcW w:w="3960" w:type="dxa"/>
            <w:tcBorders>
              <w:top w:val="single" w:sz="4" w:space="0" w:color="auto"/>
              <w:left w:val="single" w:sz="4" w:space="0" w:color="auto"/>
            </w:tcBorders>
            <w:shd w:val="clear" w:color="auto" w:fill="FFFFFF"/>
            <w:vAlign w:val="bottom"/>
          </w:tcPr>
          <w:p w:rsidR="00D6283D" w:rsidRDefault="00DD5B43" w:rsidP="00F77F68">
            <w:pPr>
              <w:pStyle w:val="21"/>
              <w:framePr w:w="9925" w:wrap="notBeside" w:vAnchor="text" w:hAnchor="text" w:xAlign="center" w:y="1"/>
              <w:shd w:val="clear" w:color="auto" w:fill="auto"/>
              <w:spacing w:before="0" w:line="240" w:lineRule="auto"/>
            </w:pPr>
            <w:r>
              <w:rPr>
                <w:rStyle w:val="212pt1"/>
              </w:rPr>
              <w:t xml:space="preserve">Начало приема родителей (законных </w:t>
            </w:r>
            <w:proofErr w:type="spellStart"/>
            <w:r>
              <w:rPr>
                <w:rStyle w:val="212pt1"/>
              </w:rPr>
              <w:t>представи</w:t>
            </w:r>
            <w:proofErr w:type="spellEnd"/>
            <w:r>
              <w:rPr>
                <w:rStyle w:val="212pt1"/>
              </w:rPr>
              <w:t xml:space="preserve"> </w:t>
            </w:r>
            <w:proofErr w:type="spellStart"/>
            <w:r>
              <w:rPr>
                <w:rStyle w:val="212pt1"/>
              </w:rPr>
              <w:t>телей</w:t>
            </w:r>
            <w:proofErr w:type="spellEnd"/>
            <w:r>
              <w:rPr>
                <w:rStyle w:val="212pt1"/>
              </w:rPr>
              <w:t>) детей, а также граждан, желающих принять на воспитание в свои семьи детей, оставшихся без попечения родителей</w:t>
            </w:r>
          </w:p>
        </w:tc>
        <w:tc>
          <w:tcPr>
            <w:tcW w:w="2960" w:type="dxa"/>
            <w:tcBorders>
              <w:top w:val="single" w:sz="4" w:space="0" w:color="auto"/>
              <w:left w:val="single" w:sz="4" w:space="0" w:color="auto"/>
            </w:tcBorders>
            <w:shd w:val="clear" w:color="auto" w:fill="FFFFFF"/>
          </w:tcPr>
          <w:p w:rsidR="00D6283D" w:rsidRDefault="00DD5B43" w:rsidP="00F77F68">
            <w:pPr>
              <w:pStyle w:val="21"/>
              <w:framePr w:w="9925" w:wrap="notBeside" w:vAnchor="text" w:hAnchor="text" w:xAlign="center" w:y="1"/>
              <w:shd w:val="clear" w:color="auto" w:fill="auto"/>
              <w:spacing w:before="0" w:line="240" w:lineRule="auto"/>
              <w:ind w:left="220"/>
            </w:pPr>
            <w:r>
              <w:rPr>
                <w:rStyle w:val="212pt1"/>
              </w:rPr>
              <w:t>Не позднее марта 2019 г.</w:t>
            </w:r>
          </w:p>
        </w:tc>
        <w:tc>
          <w:tcPr>
            <w:tcW w:w="2565" w:type="dxa"/>
            <w:tcBorders>
              <w:top w:val="single" w:sz="4" w:space="0" w:color="auto"/>
              <w:left w:val="single" w:sz="4" w:space="0" w:color="auto"/>
              <w:right w:val="single" w:sz="4" w:space="0" w:color="auto"/>
            </w:tcBorders>
            <w:shd w:val="clear" w:color="auto" w:fill="FFFFFF"/>
          </w:tcPr>
          <w:p w:rsidR="00D6283D" w:rsidRDefault="00D6283D" w:rsidP="00F77F68">
            <w:pPr>
              <w:framePr w:w="9925" w:wrap="notBeside" w:vAnchor="text" w:hAnchor="text" w:xAlign="center" w:y="1"/>
              <w:rPr>
                <w:sz w:val="10"/>
                <w:szCs w:val="10"/>
              </w:rPr>
            </w:pPr>
          </w:p>
        </w:tc>
      </w:tr>
      <w:tr w:rsidR="00D6283D">
        <w:trPr>
          <w:trHeight w:hRule="exact" w:val="1395"/>
          <w:jc w:val="center"/>
        </w:trPr>
        <w:tc>
          <w:tcPr>
            <w:tcW w:w="440"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25" w:wrap="notBeside" w:vAnchor="text" w:hAnchor="text" w:xAlign="center" w:y="1"/>
              <w:shd w:val="clear" w:color="auto" w:fill="auto"/>
              <w:spacing w:before="0" w:line="240" w:lineRule="auto"/>
              <w:ind w:left="180"/>
            </w:pPr>
            <w:r>
              <w:rPr>
                <w:rStyle w:val="212pt1"/>
              </w:rPr>
              <w:t>6</w:t>
            </w:r>
          </w:p>
        </w:tc>
        <w:tc>
          <w:tcPr>
            <w:tcW w:w="3960" w:type="dxa"/>
            <w:tcBorders>
              <w:top w:val="single" w:sz="4" w:space="0" w:color="auto"/>
              <w:left w:val="single" w:sz="4" w:space="0" w:color="auto"/>
              <w:bottom w:val="single" w:sz="4" w:space="0" w:color="auto"/>
            </w:tcBorders>
            <w:shd w:val="clear" w:color="auto" w:fill="FFFFFF"/>
            <w:vAlign w:val="bottom"/>
          </w:tcPr>
          <w:p w:rsidR="00D6283D" w:rsidRDefault="00DD5B43" w:rsidP="00F77F68">
            <w:pPr>
              <w:pStyle w:val="21"/>
              <w:framePr w:w="9925" w:wrap="notBeside" w:vAnchor="text" w:hAnchor="text" w:xAlign="center" w:y="1"/>
              <w:shd w:val="clear" w:color="auto" w:fill="auto"/>
              <w:spacing w:before="0" w:line="240" w:lineRule="auto"/>
            </w:pPr>
            <w:r>
              <w:rPr>
                <w:rStyle w:val="212pt1"/>
              </w:rPr>
              <w:t xml:space="preserve">Оценка качества услуг </w:t>
            </w:r>
            <w:proofErr w:type="spellStart"/>
            <w:r>
              <w:rPr>
                <w:rStyle w:val="212pt1"/>
              </w:rPr>
              <w:t>психолого</w:t>
            </w:r>
            <w:r>
              <w:rPr>
                <w:rStyle w:val="212pt1"/>
              </w:rPr>
              <w:softHyphen/>
              <w:t>педагогической</w:t>
            </w:r>
            <w:proofErr w:type="spellEnd"/>
            <w:r>
              <w:rPr>
                <w:rStyle w:val="212pt1"/>
              </w:rPr>
              <w:t>. методической и консультативной помощи, от общего числа обратившихся за получением услуги</w:t>
            </w:r>
          </w:p>
        </w:tc>
        <w:tc>
          <w:tcPr>
            <w:tcW w:w="2960"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9925" w:wrap="notBeside" w:vAnchor="text" w:hAnchor="text" w:xAlign="center" w:y="1"/>
              <w:shd w:val="clear" w:color="auto" w:fill="auto"/>
              <w:spacing w:before="0" w:line="240" w:lineRule="auto"/>
              <w:jc w:val="center"/>
            </w:pPr>
            <w:r>
              <w:rPr>
                <w:rStyle w:val="212pt1"/>
              </w:rPr>
              <w:t>Не позднее марта 2019 г. и до конца года</w:t>
            </w:r>
          </w:p>
        </w:tc>
        <w:tc>
          <w:tcPr>
            <w:tcW w:w="2565"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9925" w:wrap="notBeside" w:vAnchor="text" w:hAnchor="text" w:xAlign="center" w:y="1"/>
              <w:rPr>
                <w:sz w:val="10"/>
                <w:szCs w:val="10"/>
              </w:rPr>
            </w:pPr>
          </w:p>
        </w:tc>
      </w:tr>
    </w:tbl>
    <w:p w:rsidR="00D6283D" w:rsidRDefault="00D6283D" w:rsidP="00F77F68">
      <w:pPr>
        <w:framePr w:w="9925" w:wrap="notBeside" w:vAnchor="text" w:hAnchor="text" w:xAlign="center" w:y="1"/>
        <w:rPr>
          <w:sz w:val="2"/>
          <w:szCs w:val="2"/>
        </w:rPr>
      </w:pPr>
    </w:p>
    <w:p w:rsidR="00D6283D" w:rsidRDefault="00D6283D" w:rsidP="00F77F68">
      <w:pPr>
        <w:rPr>
          <w:sz w:val="2"/>
          <w:szCs w:val="2"/>
        </w:rPr>
      </w:pPr>
    </w:p>
    <w:p w:rsidR="00D6283D" w:rsidRDefault="00D6283D" w:rsidP="00F77F68">
      <w:pPr>
        <w:rPr>
          <w:sz w:val="2"/>
          <w:szCs w:val="2"/>
        </w:rPr>
        <w:sectPr w:rsidR="00D6283D">
          <w:pgSz w:w="11900" w:h="16840"/>
          <w:pgMar w:top="1030" w:right="909" w:bottom="1390" w:left="945" w:header="0" w:footer="3" w:gutter="0"/>
          <w:cols w:space="720"/>
          <w:noEndnote/>
          <w:docGrid w:linePitch="360"/>
        </w:sectPr>
      </w:pPr>
    </w:p>
    <w:p w:rsidR="00D6283D" w:rsidRDefault="00DD5B43" w:rsidP="00F77F68">
      <w:pPr>
        <w:pStyle w:val="21"/>
        <w:shd w:val="clear" w:color="auto" w:fill="auto"/>
        <w:spacing w:before="0" w:line="240" w:lineRule="auto"/>
        <w:ind w:left="800" w:right="140"/>
        <w:jc w:val="right"/>
      </w:pPr>
      <w:r>
        <w:lastRenderedPageBreak/>
        <w:t>Приложение № 4 к Конкурсной документации</w:t>
      </w:r>
    </w:p>
    <w:p w:rsidR="00D6283D" w:rsidRDefault="00DD5B43" w:rsidP="00F77F68">
      <w:pPr>
        <w:pStyle w:val="42"/>
        <w:keepNext/>
        <w:keepLines/>
        <w:shd w:val="clear" w:color="auto" w:fill="auto"/>
        <w:spacing w:line="240" w:lineRule="auto"/>
        <w:ind w:left="20"/>
        <w:jc w:val="center"/>
      </w:pPr>
      <w:bookmarkStart w:id="18" w:name="bookmark17"/>
      <w:r>
        <w:t>ФОРМА СМЕТЫ ПРОЕКТА</w:t>
      </w:r>
      <w:bookmarkEnd w:id="18"/>
    </w:p>
    <w:p w:rsidR="00D6283D" w:rsidRDefault="00DD5B43" w:rsidP="00F77F68">
      <w:pPr>
        <w:pStyle w:val="21"/>
        <w:shd w:val="clear" w:color="auto" w:fill="auto"/>
        <w:spacing w:before="0" w:line="240" w:lineRule="auto"/>
        <w:ind w:right="140" w:firstLine="800"/>
        <w:jc w:val="both"/>
      </w:pPr>
      <w:r>
        <w:t>Предлагаемая форма служит образцом. Статьи расходов также могут варьироваться в зависимости от нужд проекта.</w:t>
      </w:r>
    </w:p>
    <w:p w:rsidR="00D6283D" w:rsidRDefault="00DD5B43" w:rsidP="00F77F68">
      <w:pPr>
        <w:pStyle w:val="21"/>
        <w:shd w:val="clear" w:color="auto" w:fill="auto"/>
        <w:spacing w:before="0" w:line="240" w:lineRule="auto"/>
        <w:ind w:right="140" w:firstLine="800"/>
        <w:jc w:val="both"/>
      </w:pPr>
      <w:r>
        <w:t>В рамках сметы указываются расходы периода реализации проекта, из всех источников средств.</w:t>
      </w:r>
    </w:p>
    <w:p w:rsidR="00D6283D" w:rsidRDefault="00DD5B43" w:rsidP="00F77F68">
      <w:pPr>
        <w:pStyle w:val="21"/>
        <w:shd w:val="clear" w:color="auto" w:fill="auto"/>
        <w:spacing w:before="0" w:line="240" w:lineRule="auto"/>
        <w:ind w:right="140"/>
        <w:jc w:val="right"/>
      </w:pPr>
      <w:r>
        <w:t>Единица измерения: тыс. рублей с округлением до 2-го знака после запятой.</w:t>
      </w:r>
    </w:p>
    <w:p w:rsidR="00D6283D" w:rsidRDefault="00DD5B43" w:rsidP="00F77F68">
      <w:pPr>
        <w:pStyle w:val="21"/>
        <w:shd w:val="clear" w:color="auto" w:fill="auto"/>
        <w:spacing w:before="0" w:line="240" w:lineRule="auto"/>
        <w:ind w:right="140" w:firstLine="800"/>
        <w:jc w:val="both"/>
      </w:pPr>
      <w:r>
        <w:t>Грант из федерального бюджета представляется победителю Конкурсного отбора только на 2019 год. При учете, что нормативные затраты на услуги по психолого-педагогическому, консультированию обучающихся, их родителей (законных представителей) и педагогических работников согласно Итоговым значениям и величине составляющих базовых нормативов затрат по государственным услугам по психолого-педагогическому сопровождению обучающихся, испытывающих трудности в освоении основных общеобразовательных программ, в развитии и социальной адаптации, отраслевым и территориальным корректирующим коэффициентам и порядку их применения на 2017 год (утверждены заместителем Министра образования и науки Российской Федерации от 16 августа 2016 г. № АП-80/18вн) составляют 9,0 тыс. рублей на 1 год, при средней наполняемости групп детей, испытывающих трудности в освоении основных общеобразовательных программ, в развитии и социальной адаптации 21 человек, средняя стоимость одной услуги родителям оценивается в среднем в 428 рублей. Размер гранта рассчитывается пропорционально базовой стоимости услуги, минимальное количество оказанных услуг - 20000 ед.</w:t>
      </w:r>
    </w:p>
    <w:p w:rsidR="00D6283D" w:rsidRDefault="00DD5B43" w:rsidP="00F77F68">
      <w:pPr>
        <w:pStyle w:val="21"/>
        <w:shd w:val="clear" w:color="auto" w:fill="auto"/>
        <w:spacing w:before="0" w:line="240" w:lineRule="auto"/>
        <w:ind w:right="140" w:firstLine="800"/>
        <w:jc w:val="both"/>
      </w:pPr>
      <w:r>
        <w:t>Итоговая сумма сметы расходов средств гранта при выполнении проекта должна соответствовать сумме всех ее слагаемых по видам расходов. В случае расхождения итоговой суммы и суммы всех её слагаемых конкурсная заявка расценивается конкурсной комиссией как не соответствующая требованиям, установленным конкурсной документацией.</w:t>
      </w:r>
    </w:p>
    <w:p w:rsidR="00D6283D" w:rsidRDefault="00DD5B43" w:rsidP="00F77F68">
      <w:pPr>
        <w:pStyle w:val="42"/>
        <w:keepNext/>
        <w:keepLines/>
        <w:shd w:val="clear" w:color="auto" w:fill="auto"/>
        <w:spacing w:line="240" w:lineRule="auto"/>
        <w:ind w:left="20"/>
        <w:jc w:val="center"/>
      </w:pPr>
      <w:bookmarkStart w:id="19" w:name="bookmark18"/>
      <w:r>
        <w:t>I. Смета проекта</w:t>
      </w:r>
      <w:bookmarkEnd w:id="19"/>
    </w:p>
    <w:p w:rsidR="00D6283D" w:rsidRDefault="00DD5B43" w:rsidP="00F77F68">
      <w:pPr>
        <w:pStyle w:val="21"/>
        <w:shd w:val="clear" w:color="auto" w:fill="auto"/>
        <w:spacing w:before="0" w:line="240" w:lineRule="auto"/>
        <w:ind w:right="140"/>
        <w:jc w:val="both"/>
      </w:pPr>
      <w:r>
        <w:t>Смета является финансово-экономическим обоснованием и может меняться в ходе реализации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00"/>
        <w:gridCol w:w="2910"/>
        <w:gridCol w:w="2070"/>
        <w:gridCol w:w="1870"/>
        <w:gridCol w:w="1870"/>
      </w:tblGrid>
      <w:tr w:rsidR="00D6283D">
        <w:trPr>
          <w:trHeight w:hRule="exact" w:val="670"/>
          <w:jc w:val="center"/>
        </w:trPr>
        <w:tc>
          <w:tcPr>
            <w:tcW w:w="10120" w:type="dxa"/>
            <w:gridSpan w:val="5"/>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20" w:wrap="notBeside" w:vAnchor="text" w:hAnchor="text" w:xAlign="center" w:y="1"/>
              <w:shd w:val="clear" w:color="auto" w:fill="auto"/>
              <w:spacing w:before="0" w:line="240" w:lineRule="auto"/>
              <w:jc w:val="both"/>
            </w:pPr>
            <w:r>
              <w:t>1. Оплата труда исполнителей проекта, включая уплату налога на доходы физических лиц и страховые взносы в федеральные внебюджетные фонды</w:t>
            </w:r>
          </w:p>
        </w:tc>
      </w:tr>
      <w:tr w:rsidR="00D6283D">
        <w:trPr>
          <w:trHeight w:hRule="exact" w:val="645"/>
          <w:jc w:val="center"/>
        </w:trPr>
        <w:tc>
          <w:tcPr>
            <w:tcW w:w="1400" w:type="dxa"/>
            <w:tcBorders>
              <w:top w:val="single" w:sz="4" w:space="0" w:color="auto"/>
              <w:left w:val="single" w:sz="4" w:space="0" w:color="auto"/>
            </w:tcBorders>
            <w:shd w:val="clear" w:color="auto" w:fill="FFFFFF"/>
            <w:vAlign w:val="center"/>
          </w:tcPr>
          <w:p w:rsidR="00D6283D" w:rsidRDefault="00DD5B43" w:rsidP="00F77F68">
            <w:pPr>
              <w:pStyle w:val="21"/>
              <w:framePr w:w="10120" w:wrap="notBeside" w:vAnchor="text" w:hAnchor="text" w:xAlign="center" w:y="1"/>
              <w:shd w:val="clear" w:color="auto" w:fill="auto"/>
              <w:spacing w:before="0" w:line="240" w:lineRule="auto"/>
              <w:ind w:left="320"/>
            </w:pPr>
            <w:r>
              <w:t>Кол-во</w:t>
            </w:r>
          </w:p>
        </w:tc>
        <w:tc>
          <w:tcPr>
            <w:tcW w:w="2910" w:type="dxa"/>
            <w:tcBorders>
              <w:top w:val="single" w:sz="4" w:space="0" w:color="auto"/>
              <w:left w:val="single" w:sz="4" w:space="0" w:color="auto"/>
            </w:tcBorders>
            <w:shd w:val="clear" w:color="auto" w:fill="FFFFFF"/>
            <w:vAlign w:val="center"/>
          </w:tcPr>
          <w:p w:rsidR="00D6283D" w:rsidRDefault="00DD5B43" w:rsidP="00F77F68">
            <w:pPr>
              <w:pStyle w:val="21"/>
              <w:framePr w:w="10120" w:wrap="notBeside" w:vAnchor="text" w:hAnchor="text" w:xAlign="center" w:y="1"/>
              <w:shd w:val="clear" w:color="auto" w:fill="auto"/>
              <w:spacing w:before="0" w:line="240" w:lineRule="auto"/>
              <w:ind w:left="200"/>
            </w:pPr>
            <w:r>
              <w:t>Должность в проекте</w:t>
            </w:r>
          </w:p>
        </w:tc>
        <w:tc>
          <w:tcPr>
            <w:tcW w:w="2070" w:type="dxa"/>
            <w:tcBorders>
              <w:top w:val="single" w:sz="4" w:space="0" w:color="auto"/>
              <w:left w:val="single" w:sz="4" w:space="0" w:color="auto"/>
            </w:tcBorders>
            <w:shd w:val="clear" w:color="auto" w:fill="FFFFFF"/>
            <w:vAlign w:val="bottom"/>
          </w:tcPr>
          <w:p w:rsidR="00D6283D" w:rsidRDefault="00DD5B43" w:rsidP="00F77F68">
            <w:pPr>
              <w:pStyle w:val="21"/>
              <w:framePr w:w="10120" w:wrap="notBeside" w:vAnchor="text" w:hAnchor="text" w:xAlign="center" w:y="1"/>
              <w:shd w:val="clear" w:color="auto" w:fill="auto"/>
              <w:spacing w:before="0" w:line="240" w:lineRule="auto"/>
              <w:jc w:val="center"/>
            </w:pPr>
            <w:r>
              <w:t>Оплата труда в месяц</w:t>
            </w:r>
          </w:p>
        </w:tc>
        <w:tc>
          <w:tcPr>
            <w:tcW w:w="1870" w:type="dxa"/>
            <w:tcBorders>
              <w:top w:val="single" w:sz="4" w:space="0" w:color="auto"/>
              <w:left w:val="single" w:sz="4" w:space="0" w:color="auto"/>
            </w:tcBorders>
            <w:shd w:val="clear" w:color="auto" w:fill="FFFFFF"/>
            <w:vAlign w:val="bottom"/>
          </w:tcPr>
          <w:p w:rsidR="00D6283D" w:rsidRDefault="00DD5B43" w:rsidP="00F77F68">
            <w:pPr>
              <w:pStyle w:val="21"/>
              <w:framePr w:w="10120" w:wrap="notBeside" w:vAnchor="text" w:hAnchor="text" w:xAlign="center" w:y="1"/>
              <w:shd w:val="clear" w:color="auto" w:fill="auto"/>
              <w:spacing w:before="0" w:line="240" w:lineRule="auto"/>
              <w:jc w:val="center"/>
            </w:pPr>
            <w:r>
              <w:t>Кол-во</w:t>
            </w:r>
          </w:p>
          <w:p w:rsidR="00D6283D" w:rsidRDefault="00DD5B43" w:rsidP="00F77F68">
            <w:pPr>
              <w:pStyle w:val="21"/>
              <w:framePr w:w="10120" w:wrap="notBeside" w:vAnchor="text" w:hAnchor="text" w:xAlign="center" w:y="1"/>
              <w:shd w:val="clear" w:color="auto" w:fill="auto"/>
              <w:spacing w:before="0" w:line="240" w:lineRule="auto"/>
              <w:jc w:val="center"/>
            </w:pPr>
            <w:r>
              <w:t>месяцев</w:t>
            </w:r>
          </w:p>
        </w:tc>
        <w:tc>
          <w:tcPr>
            <w:tcW w:w="1870" w:type="dxa"/>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10120" w:wrap="notBeside" w:vAnchor="text" w:hAnchor="text" w:xAlign="center" w:y="1"/>
              <w:shd w:val="clear" w:color="auto" w:fill="auto"/>
              <w:spacing w:before="0" w:line="240" w:lineRule="auto"/>
              <w:jc w:val="center"/>
            </w:pPr>
            <w:r>
              <w:t>Итого</w:t>
            </w:r>
          </w:p>
        </w:tc>
      </w:tr>
      <w:tr w:rsidR="00D6283D">
        <w:trPr>
          <w:trHeight w:hRule="exact" w:val="320"/>
          <w:jc w:val="center"/>
        </w:trPr>
        <w:tc>
          <w:tcPr>
            <w:tcW w:w="1400" w:type="dxa"/>
            <w:tcBorders>
              <w:top w:val="single" w:sz="4" w:space="0" w:color="auto"/>
              <w:left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2910" w:type="dxa"/>
            <w:tcBorders>
              <w:top w:val="single" w:sz="4" w:space="0" w:color="auto"/>
              <w:left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2070" w:type="dxa"/>
            <w:tcBorders>
              <w:top w:val="single" w:sz="4" w:space="0" w:color="auto"/>
              <w:left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1870" w:type="dxa"/>
            <w:tcBorders>
              <w:top w:val="single" w:sz="4" w:space="0" w:color="auto"/>
              <w:left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1870" w:type="dxa"/>
            <w:tcBorders>
              <w:top w:val="single" w:sz="4" w:space="0" w:color="auto"/>
              <w:left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r w:rsidR="00D6283D">
        <w:trPr>
          <w:trHeight w:hRule="exact" w:val="360"/>
          <w:jc w:val="center"/>
        </w:trPr>
        <w:tc>
          <w:tcPr>
            <w:tcW w:w="1400" w:type="dxa"/>
            <w:tcBorders>
              <w:top w:val="single" w:sz="4" w:space="0" w:color="auto"/>
              <w:left w:val="single" w:sz="4" w:space="0" w:color="auto"/>
              <w:bottom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2910" w:type="dxa"/>
            <w:tcBorders>
              <w:top w:val="single" w:sz="4" w:space="0" w:color="auto"/>
              <w:left w:val="single" w:sz="4" w:space="0" w:color="auto"/>
              <w:bottom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2070" w:type="dxa"/>
            <w:tcBorders>
              <w:top w:val="single" w:sz="4" w:space="0" w:color="auto"/>
              <w:left w:val="single" w:sz="4" w:space="0" w:color="auto"/>
              <w:bottom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1870" w:type="dxa"/>
            <w:tcBorders>
              <w:top w:val="single" w:sz="4" w:space="0" w:color="auto"/>
              <w:left w:val="single" w:sz="4" w:space="0" w:color="auto"/>
              <w:bottom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bl>
    <w:p w:rsidR="00D6283D" w:rsidRDefault="00D6283D" w:rsidP="00F77F68">
      <w:pPr>
        <w:framePr w:w="10120"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05"/>
        <w:gridCol w:w="2910"/>
        <w:gridCol w:w="2070"/>
        <w:gridCol w:w="1870"/>
        <w:gridCol w:w="1870"/>
      </w:tblGrid>
      <w:tr w:rsidR="00D6283D">
        <w:trPr>
          <w:trHeight w:hRule="exact" w:val="350"/>
          <w:jc w:val="center"/>
        </w:trPr>
        <w:tc>
          <w:tcPr>
            <w:tcW w:w="1405"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2910"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2070"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70"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70" w:type="dxa"/>
            <w:tcBorders>
              <w:top w:val="single" w:sz="4" w:space="0" w:color="auto"/>
              <w:left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r w:rsidR="00D6283D">
        <w:trPr>
          <w:trHeight w:hRule="exact" w:val="330"/>
          <w:jc w:val="center"/>
        </w:trPr>
        <w:tc>
          <w:tcPr>
            <w:tcW w:w="1405"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2910" w:type="dxa"/>
            <w:tcBorders>
              <w:top w:val="single" w:sz="4" w:space="0" w:color="auto"/>
              <w:left w:val="single" w:sz="4" w:space="0" w:color="auto"/>
            </w:tcBorders>
            <w:shd w:val="clear" w:color="auto" w:fill="FFFFFF"/>
            <w:vAlign w:val="bottom"/>
          </w:tcPr>
          <w:p w:rsidR="00D6283D" w:rsidRDefault="00DD5B43" w:rsidP="00F77F68">
            <w:pPr>
              <w:pStyle w:val="21"/>
              <w:framePr w:w="10125" w:wrap="notBeside" w:vAnchor="text" w:hAnchor="text" w:xAlign="center" w:y="1"/>
              <w:shd w:val="clear" w:color="auto" w:fill="auto"/>
              <w:spacing w:before="0" w:line="240" w:lineRule="auto"/>
              <w:ind w:left="340"/>
            </w:pPr>
            <w:r>
              <w:t>Налоги на ФОТ, %</w:t>
            </w:r>
          </w:p>
        </w:tc>
        <w:tc>
          <w:tcPr>
            <w:tcW w:w="2070"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70"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70" w:type="dxa"/>
            <w:tcBorders>
              <w:top w:val="single" w:sz="4" w:space="0" w:color="auto"/>
              <w:left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r w:rsidR="00D6283D">
        <w:trPr>
          <w:trHeight w:hRule="exact" w:val="670"/>
          <w:jc w:val="center"/>
        </w:trPr>
        <w:tc>
          <w:tcPr>
            <w:tcW w:w="1405" w:type="dxa"/>
            <w:tcBorders>
              <w:top w:val="single" w:sz="4" w:space="0" w:color="auto"/>
              <w:left w:val="single" w:sz="4" w:space="0" w:color="auto"/>
              <w:bottom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2910" w:type="dxa"/>
            <w:tcBorders>
              <w:top w:val="single" w:sz="4" w:space="0" w:color="auto"/>
              <w:left w:val="single" w:sz="4" w:space="0" w:color="auto"/>
              <w:bottom w:val="single" w:sz="4" w:space="0" w:color="auto"/>
            </w:tcBorders>
            <w:shd w:val="clear" w:color="auto" w:fill="FFFFFF"/>
            <w:vAlign w:val="bottom"/>
          </w:tcPr>
          <w:p w:rsidR="00D6283D" w:rsidRDefault="00DD5B43" w:rsidP="00F77F68">
            <w:pPr>
              <w:pStyle w:val="21"/>
              <w:framePr w:w="10125" w:wrap="notBeside" w:vAnchor="text" w:hAnchor="text" w:xAlign="center" w:y="1"/>
              <w:shd w:val="clear" w:color="auto" w:fill="auto"/>
              <w:spacing w:before="0" w:line="240" w:lineRule="auto"/>
              <w:jc w:val="center"/>
            </w:pPr>
            <w:r>
              <w:t>Итого на оплату труда сотрудников</w:t>
            </w:r>
          </w:p>
        </w:tc>
        <w:tc>
          <w:tcPr>
            <w:tcW w:w="2070" w:type="dxa"/>
            <w:tcBorders>
              <w:top w:val="single" w:sz="4" w:space="0" w:color="auto"/>
              <w:left w:val="single" w:sz="4" w:space="0" w:color="auto"/>
              <w:bottom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70" w:type="dxa"/>
            <w:tcBorders>
              <w:top w:val="single" w:sz="4" w:space="0" w:color="auto"/>
              <w:left w:val="single" w:sz="4" w:space="0" w:color="auto"/>
              <w:bottom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bl>
    <w:p w:rsidR="00D6283D" w:rsidRDefault="00D6283D" w:rsidP="00F77F68">
      <w:pPr>
        <w:framePr w:w="10125"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90"/>
        <w:gridCol w:w="1805"/>
        <w:gridCol w:w="1810"/>
        <w:gridCol w:w="2930"/>
      </w:tblGrid>
      <w:tr w:rsidR="00D6283D">
        <w:trPr>
          <w:trHeight w:hRule="exact" w:val="345"/>
          <w:jc w:val="center"/>
        </w:trPr>
        <w:tc>
          <w:tcPr>
            <w:tcW w:w="10135" w:type="dxa"/>
            <w:gridSpan w:val="4"/>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35" w:wrap="notBeside" w:vAnchor="text" w:hAnchor="text" w:xAlign="center" w:y="1"/>
              <w:shd w:val="clear" w:color="auto" w:fill="auto"/>
              <w:spacing w:before="0" w:line="240" w:lineRule="auto"/>
            </w:pPr>
            <w:r>
              <w:lastRenderedPageBreak/>
              <w:t>2. Закупка работ (услуг)</w:t>
            </w:r>
          </w:p>
        </w:tc>
      </w:tr>
      <w:tr w:rsidR="00D6283D">
        <w:trPr>
          <w:trHeight w:hRule="exact" w:val="1920"/>
          <w:jc w:val="center"/>
        </w:trPr>
        <w:tc>
          <w:tcPr>
            <w:tcW w:w="3590" w:type="dxa"/>
            <w:tcBorders>
              <w:top w:val="single" w:sz="4" w:space="0" w:color="auto"/>
              <w:left w:val="single" w:sz="4" w:space="0" w:color="auto"/>
            </w:tcBorders>
            <w:shd w:val="clear" w:color="auto" w:fill="FFFFFF"/>
            <w:vAlign w:val="center"/>
          </w:tcPr>
          <w:p w:rsidR="00D6283D" w:rsidRDefault="00DD5B43" w:rsidP="00F77F68">
            <w:pPr>
              <w:pStyle w:val="21"/>
              <w:framePr w:w="10135" w:wrap="notBeside" w:vAnchor="text" w:hAnchor="text" w:xAlign="center" w:y="1"/>
              <w:shd w:val="clear" w:color="auto" w:fill="auto"/>
              <w:spacing w:before="0" w:line="240" w:lineRule="auto"/>
              <w:jc w:val="center"/>
            </w:pPr>
            <w:r>
              <w:t>Наименование</w:t>
            </w:r>
          </w:p>
        </w:tc>
        <w:tc>
          <w:tcPr>
            <w:tcW w:w="1805" w:type="dxa"/>
            <w:tcBorders>
              <w:top w:val="single" w:sz="4" w:space="0" w:color="auto"/>
              <w:left w:val="single" w:sz="4" w:space="0" w:color="auto"/>
            </w:tcBorders>
            <w:shd w:val="clear" w:color="auto" w:fill="FFFFFF"/>
            <w:vAlign w:val="center"/>
          </w:tcPr>
          <w:p w:rsidR="00D6283D" w:rsidRDefault="00DD5B43" w:rsidP="00F77F68">
            <w:pPr>
              <w:pStyle w:val="21"/>
              <w:framePr w:w="10135" w:wrap="notBeside" w:vAnchor="text" w:hAnchor="text" w:xAlign="center" w:y="1"/>
              <w:shd w:val="clear" w:color="auto" w:fill="auto"/>
              <w:spacing w:before="0" w:line="240" w:lineRule="auto"/>
              <w:ind w:left="260"/>
            </w:pPr>
            <w:r>
              <w:t>Стоимость</w:t>
            </w:r>
          </w:p>
        </w:tc>
        <w:tc>
          <w:tcPr>
            <w:tcW w:w="1810" w:type="dxa"/>
            <w:tcBorders>
              <w:top w:val="single" w:sz="4" w:space="0" w:color="auto"/>
              <w:left w:val="single" w:sz="4" w:space="0" w:color="auto"/>
            </w:tcBorders>
            <w:shd w:val="clear" w:color="auto" w:fill="FFFFFF"/>
            <w:vAlign w:val="center"/>
          </w:tcPr>
          <w:p w:rsidR="00D6283D" w:rsidRDefault="00DD5B43" w:rsidP="00F77F68">
            <w:pPr>
              <w:pStyle w:val="21"/>
              <w:framePr w:w="10135" w:wrap="notBeside" w:vAnchor="text" w:hAnchor="text" w:xAlign="center" w:y="1"/>
              <w:shd w:val="clear" w:color="auto" w:fill="auto"/>
              <w:spacing w:before="0" w:line="240" w:lineRule="auto"/>
              <w:jc w:val="center"/>
            </w:pPr>
            <w:r>
              <w:t>Итого</w:t>
            </w:r>
          </w:p>
        </w:tc>
        <w:tc>
          <w:tcPr>
            <w:tcW w:w="2930" w:type="dxa"/>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35" w:wrap="notBeside" w:vAnchor="text" w:hAnchor="text" w:xAlign="center" w:y="1"/>
              <w:shd w:val="clear" w:color="auto" w:fill="auto"/>
              <w:spacing w:before="0" w:line="240" w:lineRule="auto"/>
              <w:jc w:val="center"/>
            </w:pPr>
            <w:r>
              <w:t>Описание работы (услуги), в том числе длительность, качественные и количественные показатели</w:t>
            </w:r>
          </w:p>
        </w:tc>
      </w:tr>
      <w:tr w:rsidR="00D6283D">
        <w:trPr>
          <w:trHeight w:hRule="exact" w:val="325"/>
          <w:jc w:val="center"/>
        </w:trPr>
        <w:tc>
          <w:tcPr>
            <w:tcW w:w="3590"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1805"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2930" w:type="dxa"/>
            <w:tcBorders>
              <w:top w:val="single" w:sz="4" w:space="0" w:color="auto"/>
              <w:left w:val="single" w:sz="4" w:space="0" w:color="auto"/>
              <w:right w:val="single" w:sz="4" w:space="0" w:color="auto"/>
            </w:tcBorders>
            <w:shd w:val="clear" w:color="auto" w:fill="FFFFFF"/>
          </w:tcPr>
          <w:p w:rsidR="00D6283D" w:rsidRDefault="00D6283D" w:rsidP="00F77F68">
            <w:pPr>
              <w:framePr w:w="10135" w:wrap="notBeside" w:vAnchor="text" w:hAnchor="text" w:xAlign="center" w:y="1"/>
              <w:rPr>
                <w:sz w:val="10"/>
                <w:szCs w:val="10"/>
              </w:rPr>
            </w:pPr>
          </w:p>
        </w:tc>
      </w:tr>
      <w:tr w:rsidR="00D6283D">
        <w:trPr>
          <w:trHeight w:hRule="exact" w:val="325"/>
          <w:jc w:val="center"/>
        </w:trPr>
        <w:tc>
          <w:tcPr>
            <w:tcW w:w="3590"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1805"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2930" w:type="dxa"/>
            <w:tcBorders>
              <w:top w:val="single" w:sz="4" w:space="0" w:color="auto"/>
              <w:left w:val="single" w:sz="4" w:space="0" w:color="auto"/>
              <w:right w:val="single" w:sz="4" w:space="0" w:color="auto"/>
            </w:tcBorders>
            <w:shd w:val="clear" w:color="auto" w:fill="FFFFFF"/>
          </w:tcPr>
          <w:p w:rsidR="00D6283D" w:rsidRDefault="00D6283D" w:rsidP="00F77F68">
            <w:pPr>
              <w:framePr w:w="10135" w:wrap="notBeside" w:vAnchor="text" w:hAnchor="text" w:xAlign="center" w:y="1"/>
              <w:rPr>
                <w:sz w:val="10"/>
                <w:szCs w:val="10"/>
              </w:rPr>
            </w:pPr>
          </w:p>
        </w:tc>
      </w:tr>
      <w:tr w:rsidR="00D6283D">
        <w:trPr>
          <w:trHeight w:hRule="exact" w:val="330"/>
          <w:jc w:val="center"/>
        </w:trPr>
        <w:tc>
          <w:tcPr>
            <w:tcW w:w="3590"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1805"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D6283D" w:rsidRDefault="00D6283D" w:rsidP="00F77F68">
            <w:pPr>
              <w:framePr w:w="10135" w:wrap="notBeside" w:vAnchor="text" w:hAnchor="text" w:xAlign="center" w:y="1"/>
              <w:rPr>
                <w:sz w:val="10"/>
                <w:szCs w:val="10"/>
              </w:rPr>
            </w:pPr>
          </w:p>
        </w:tc>
        <w:tc>
          <w:tcPr>
            <w:tcW w:w="2930" w:type="dxa"/>
            <w:tcBorders>
              <w:top w:val="single" w:sz="4" w:space="0" w:color="auto"/>
              <w:left w:val="single" w:sz="4" w:space="0" w:color="auto"/>
              <w:right w:val="single" w:sz="4" w:space="0" w:color="auto"/>
            </w:tcBorders>
            <w:shd w:val="clear" w:color="auto" w:fill="FFFFFF"/>
          </w:tcPr>
          <w:p w:rsidR="00D6283D" w:rsidRDefault="00D6283D" w:rsidP="00F77F68">
            <w:pPr>
              <w:framePr w:w="10135" w:wrap="notBeside" w:vAnchor="text" w:hAnchor="text" w:xAlign="center" w:y="1"/>
              <w:rPr>
                <w:sz w:val="10"/>
                <w:szCs w:val="10"/>
              </w:rPr>
            </w:pPr>
          </w:p>
        </w:tc>
      </w:tr>
      <w:tr w:rsidR="00D6283D">
        <w:trPr>
          <w:trHeight w:hRule="exact" w:val="340"/>
          <w:jc w:val="center"/>
        </w:trPr>
        <w:tc>
          <w:tcPr>
            <w:tcW w:w="7205" w:type="dxa"/>
            <w:gridSpan w:val="3"/>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35" w:wrap="notBeside" w:vAnchor="text" w:hAnchor="text" w:xAlign="center" w:y="1"/>
              <w:shd w:val="clear" w:color="auto" w:fill="auto"/>
              <w:spacing w:before="0" w:line="240" w:lineRule="auto"/>
              <w:ind w:left="140"/>
            </w:pPr>
            <w:r>
              <w:t>Итого</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135" w:wrap="notBeside" w:vAnchor="text" w:hAnchor="text" w:xAlign="center" w:y="1"/>
              <w:rPr>
                <w:sz w:val="10"/>
                <w:szCs w:val="10"/>
              </w:rPr>
            </w:pPr>
          </w:p>
        </w:tc>
      </w:tr>
    </w:tbl>
    <w:p w:rsidR="00D6283D" w:rsidRDefault="00D6283D" w:rsidP="00F77F68">
      <w:pPr>
        <w:framePr w:w="10135"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80"/>
        <w:gridCol w:w="1805"/>
        <w:gridCol w:w="1815"/>
        <w:gridCol w:w="2925"/>
      </w:tblGrid>
      <w:tr w:rsidR="00D6283D">
        <w:trPr>
          <w:trHeight w:hRule="exact" w:val="340"/>
          <w:jc w:val="center"/>
        </w:trPr>
        <w:tc>
          <w:tcPr>
            <w:tcW w:w="10125" w:type="dxa"/>
            <w:gridSpan w:val="4"/>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25" w:wrap="notBeside" w:vAnchor="text" w:hAnchor="text" w:xAlign="center" w:y="1"/>
              <w:shd w:val="clear" w:color="auto" w:fill="auto"/>
              <w:spacing w:before="0" w:line="240" w:lineRule="auto"/>
            </w:pPr>
            <w:r>
              <w:t>3. Оборудование</w:t>
            </w:r>
          </w:p>
        </w:tc>
      </w:tr>
      <w:tr w:rsidR="00D6283D">
        <w:trPr>
          <w:trHeight w:hRule="exact" w:val="650"/>
          <w:jc w:val="center"/>
        </w:trPr>
        <w:tc>
          <w:tcPr>
            <w:tcW w:w="3580" w:type="dxa"/>
            <w:tcBorders>
              <w:top w:val="single" w:sz="4" w:space="0" w:color="auto"/>
              <w:left w:val="single" w:sz="4" w:space="0" w:color="auto"/>
            </w:tcBorders>
            <w:shd w:val="clear" w:color="auto" w:fill="FFFFFF"/>
            <w:vAlign w:val="center"/>
          </w:tcPr>
          <w:p w:rsidR="00D6283D" w:rsidRDefault="00DD5B43" w:rsidP="00F77F68">
            <w:pPr>
              <w:pStyle w:val="21"/>
              <w:framePr w:w="10125" w:wrap="notBeside" w:vAnchor="text" w:hAnchor="text" w:xAlign="center" w:y="1"/>
              <w:shd w:val="clear" w:color="auto" w:fill="auto"/>
              <w:spacing w:before="0" w:line="240" w:lineRule="auto"/>
              <w:jc w:val="center"/>
            </w:pPr>
            <w:r>
              <w:t>Наименование</w:t>
            </w:r>
          </w:p>
        </w:tc>
        <w:tc>
          <w:tcPr>
            <w:tcW w:w="1805" w:type="dxa"/>
            <w:tcBorders>
              <w:top w:val="single" w:sz="4" w:space="0" w:color="auto"/>
              <w:left w:val="single" w:sz="4" w:space="0" w:color="auto"/>
            </w:tcBorders>
            <w:shd w:val="clear" w:color="auto" w:fill="FFFFFF"/>
            <w:vAlign w:val="bottom"/>
          </w:tcPr>
          <w:p w:rsidR="00D6283D" w:rsidRDefault="00DD5B43" w:rsidP="00F77F68">
            <w:pPr>
              <w:pStyle w:val="21"/>
              <w:framePr w:w="10125" w:wrap="notBeside" w:vAnchor="text" w:hAnchor="text" w:xAlign="center" w:y="1"/>
              <w:shd w:val="clear" w:color="auto" w:fill="auto"/>
              <w:spacing w:before="0" w:line="240" w:lineRule="auto"/>
              <w:ind w:left="440"/>
            </w:pPr>
            <w:r>
              <w:t>Цена за единицу</w:t>
            </w:r>
          </w:p>
        </w:tc>
        <w:tc>
          <w:tcPr>
            <w:tcW w:w="1815" w:type="dxa"/>
            <w:tcBorders>
              <w:top w:val="single" w:sz="4" w:space="0" w:color="auto"/>
              <w:left w:val="single" w:sz="4" w:space="0" w:color="auto"/>
            </w:tcBorders>
            <w:shd w:val="clear" w:color="auto" w:fill="FFFFFF"/>
            <w:vAlign w:val="center"/>
          </w:tcPr>
          <w:p w:rsidR="00D6283D" w:rsidRDefault="00DD5B43" w:rsidP="00F77F68">
            <w:pPr>
              <w:pStyle w:val="21"/>
              <w:framePr w:w="10125" w:wrap="notBeside" w:vAnchor="text" w:hAnchor="text" w:xAlign="center" w:y="1"/>
              <w:shd w:val="clear" w:color="auto" w:fill="auto"/>
              <w:spacing w:before="0" w:line="240" w:lineRule="auto"/>
              <w:ind w:left="220"/>
            </w:pPr>
            <w:r>
              <w:t>Количество</w:t>
            </w:r>
          </w:p>
        </w:tc>
        <w:tc>
          <w:tcPr>
            <w:tcW w:w="2925" w:type="dxa"/>
            <w:tcBorders>
              <w:top w:val="single" w:sz="4" w:space="0" w:color="auto"/>
              <w:left w:val="single" w:sz="4" w:space="0" w:color="auto"/>
              <w:right w:val="single" w:sz="4" w:space="0" w:color="auto"/>
            </w:tcBorders>
            <w:shd w:val="clear" w:color="auto" w:fill="FFFFFF"/>
            <w:vAlign w:val="center"/>
          </w:tcPr>
          <w:p w:rsidR="00D6283D" w:rsidRDefault="00DD5B43" w:rsidP="00F77F68">
            <w:pPr>
              <w:pStyle w:val="21"/>
              <w:framePr w:w="10125" w:wrap="notBeside" w:vAnchor="text" w:hAnchor="text" w:xAlign="center" w:y="1"/>
              <w:shd w:val="clear" w:color="auto" w:fill="auto"/>
              <w:spacing w:before="0" w:line="240" w:lineRule="auto"/>
              <w:jc w:val="center"/>
            </w:pPr>
            <w:r>
              <w:t>Итого</w:t>
            </w:r>
          </w:p>
        </w:tc>
      </w:tr>
      <w:tr w:rsidR="00D6283D">
        <w:trPr>
          <w:trHeight w:hRule="exact" w:val="330"/>
          <w:jc w:val="center"/>
        </w:trPr>
        <w:tc>
          <w:tcPr>
            <w:tcW w:w="3580"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05"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15"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r w:rsidR="00D6283D">
        <w:trPr>
          <w:trHeight w:hRule="exact" w:val="325"/>
          <w:jc w:val="center"/>
        </w:trPr>
        <w:tc>
          <w:tcPr>
            <w:tcW w:w="3580"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05"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15"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r w:rsidR="00D6283D">
        <w:trPr>
          <w:trHeight w:hRule="exact" w:val="320"/>
          <w:jc w:val="center"/>
        </w:trPr>
        <w:tc>
          <w:tcPr>
            <w:tcW w:w="3580"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05"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1815" w:type="dxa"/>
            <w:tcBorders>
              <w:top w:val="single" w:sz="4" w:space="0" w:color="auto"/>
              <w:left w:val="single" w:sz="4" w:space="0" w:color="auto"/>
            </w:tcBorders>
            <w:shd w:val="clear" w:color="auto" w:fill="FFFFFF"/>
          </w:tcPr>
          <w:p w:rsidR="00D6283D" w:rsidRDefault="00D6283D" w:rsidP="00F77F68">
            <w:pPr>
              <w:framePr w:w="10125"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r w:rsidR="00D6283D">
        <w:trPr>
          <w:trHeight w:hRule="exact" w:val="350"/>
          <w:jc w:val="center"/>
        </w:trPr>
        <w:tc>
          <w:tcPr>
            <w:tcW w:w="7200" w:type="dxa"/>
            <w:gridSpan w:val="3"/>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25" w:wrap="notBeside" w:vAnchor="text" w:hAnchor="text" w:xAlign="center" w:y="1"/>
              <w:shd w:val="clear" w:color="auto" w:fill="auto"/>
              <w:spacing w:before="0" w:line="240" w:lineRule="auto"/>
            </w:pPr>
            <w:r>
              <w:t>Итого</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bl>
    <w:p w:rsidR="00D6283D" w:rsidRDefault="00D6283D" w:rsidP="00F77F68">
      <w:pPr>
        <w:framePr w:w="10125"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80"/>
        <w:gridCol w:w="1800"/>
        <w:gridCol w:w="1810"/>
        <w:gridCol w:w="2925"/>
      </w:tblGrid>
      <w:tr w:rsidR="00D6283D">
        <w:trPr>
          <w:trHeight w:hRule="exact" w:val="340"/>
          <w:jc w:val="center"/>
        </w:trPr>
        <w:tc>
          <w:tcPr>
            <w:tcW w:w="10115" w:type="dxa"/>
            <w:gridSpan w:val="4"/>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15" w:wrap="notBeside" w:vAnchor="text" w:hAnchor="text" w:xAlign="center" w:y="1"/>
              <w:shd w:val="clear" w:color="auto" w:fill="auto"/>
              <w:spacing w:before="0" w:line="240" w:lineRule="auto"/>
            </w:pPr>
            <w:r>
              <w:t>4. Командировочные расходы</w:t>
            </w:r>
          </w:p>
        </w:tc>
      </w:tr>
      <w:tr w:rsidR="00D6283D">
        <w:trPr>
          <w:trHeight w:hRule="exact" w:val="650"/>
          <w:jc w:val="center"/>
        </w:trPr>
        <w:tc>
          <w:tcPr>
            <w:tcW w:w="3580" w:type="dxa"/>
            <w:tcBorders>
              <w:top w:val="single" w:sz="4" w:space="0" w:color="auto"/>
              <w:left w:val="single" w:sz="4" w:space="0" w:color="auto"/>
            </w:tcBorders>
            <w:shd w:val="clear" w:color="auto" w:fill="FFFFFF"/>
          </w:tcPr>
          <w:p w:rsidR="00D6283D" w:rsidRDefault="00DD5B43" w:rsidP="00F77F68">
            <w:pPr>
              <w:pStyle w:val="21"/>
              <w:framePr w:w="10115" w:wrap="notBeside" w:vAnchor="text" w:hAnchor="text" w:xAlign="center" w:y="1"/>
              <w:shd w:val="clear" w:color="auto" w:fill="auto"/>
              <w:spacing w:before="0" w:line="240" w:lineRule="auto"/>
              <w:jc w:val="center"/>
            </w:pPr>
            <w:r>
              <w:t>Наименование</w:t>
            </w:r>
          </w:p>
        </w:tc>
        <w:tc>
          <w:tcPr>
            <w:tcW w:w="1800" w:type="dxa"/>
            <w:tcBorders>
              <w:top w:val="single" w:sz="4" w:space="0" w:color="auto"/>
              <w:left w:val="single" w:sz="4" w:space="0" w:color="auto"/>
            </w:tcBorders>
            <w:shd w:val="clear" w:color="auto" w:fill="FFFFFF"/>
            <w:vAlign w:val="bottom"/>
          </w:tcPr>
          <w:p w:rsidR="00D6283D" w:rsidRDefault="00DD5B43" w:rsidP="00F77F68">
            <w:pPr>
              <w:pStyle w:val="21"/>
              <w:framePr w:w="10115" w:wrap="notBeside" w:vAnchor="text" w:hAnchor="text" w:xAlign="center" w:y="1"/>
              <w:shd w:val="clear" w:color="auto" w:fill="auto"/>
              <w:spacing w:before="0" w:line="240" w:lineRule="auto"/>
              <w:ind w:left="440"/>
            </w:pPr>
            <w:r>
              <w:t>Цена за единицу</w:t>
            </w:r>
          </w:p>
        </w:tc>
        <w:tc>
          <w:tcPr>
            <w:tcW w:w="1810" w:type="dxa"/>
            <w:tcBorders>
              <w:top w:val="single" w:sz="4" w:space="0" w:color="auto"/>
              <w:left w:val="single" w:sz="4" w:space="0" w:color="auto"/>
            </w:tcBorders>
            <w:shd w:val="clear" w:color="auto" w:fill="FFFFFF"/>
          </w:tcPr>
          <w:p w:rsidR="00D6283D" w:rsidRDefault="00DD5B43" w:rsidP="00F77F68">
            <w:pPr>
              <w:pStyle w:val="21"/>
              <w:framePr w:w="10115" w:wrap="notBeside" w:vAnchor="text" w:hAnchor="text" w:xAlign="center" w:y="1"/>
              <w:shd w:val="clear" w:color="auto" w:fill="auto"/>
              <w:spacing w:before="0" w:line="240" w:lineRule="auto"/>
              <w:ind w:left="220"/>
            </w:pPr>
            <w:r>
              <w:t>Количество</w:t>
            </w:r>
          </w:p>
        </w:tc>
        <w:tc>
          <w:tcPr>
            <w:tcW w:w="2925" w:type="dxa"/>
            <w:tcBorders>
              <w:top w:val="single" w:sz="4" w:space="0" w:color="auto"/>
              <w:left w:val="single" w:sz="4" w:space="0" w:color="auto"/>
              <w:right w:val="single" w:sz="4" w:space="0" w:color="auto"/>
            </w:tcBorders>
            <w:shd w:val="clear" w:color="auto" w:fill="FFFFFF"/>
          </w:tcPr>
          <w:p w:rsidR="00D6283D" w:rsidRDefault="00DD5B43" w:rsidP="00F77F68">
            <w:pPr>
              <w:pStyle w:val="21"/>
              <w:framePr w:w="10115" w:wrap="notBeside" w:vAnchor="text" w:hAnchor="text" w:xAlign="center" w:y="1"/>
              <w:shd w:val="clear" w:color="auto" w:fill="auto"/>
              <w:spacing w:before="0" w:line="240" w:lineRule="auto"/>
              <w:jc w:val="center"/>
            </w:pPr>
            <w:r>
              <w:t>Итого</w:t>
            </w:r>
          </w:p>
        </w:tc>
      </w:tr>
      <w:tr w:rsidR="00D6283D">
        <w:trPr>
          <w:trHeight w:hRule="exact" w:val="320"/>
          <w:jc w:val="center"/>
        </w:trPr>
        <w:tc>
          <w:tcPr>
            <w:tcW w:w="358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15" w:wrap="notBeside" w:vAnchor="text" w:hAnchor="text" w:xAlign="center" w:y="1"/>
              <w:rPr>
                <w:sz w:val="10"/>
                <w:szCs w:val="10"/>
              </w:rPr>
            </w:pPr>
          </w:p>
        </w:tc>
      </w:tr>
      <w:tr w:rsidR="00D6283D">
        <w:trPr>
          <w:trHeight w:hRule="exact" w:val="325"/>
          <w:jc w:val="center"/>
        </w:trPr>
        <w:tc>
          <w:tcPr>
            <w:tcW w:w="358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15" w:wrap="notBeside" w:vAnchor="text" w:hAnchor="text" w:xAlign="center" w:y="1"/>
              <w:rPr>
                <w:sz w:val="10"/>
                <w:szCs w:val="10"/>
              </w:rPr>
            </w:pPr>
          </w:p>
        </w:tc>
      </w:tr>
      <w:tr w:rsidR="00D6283D">
        <w:trPr>
          <w:trHeight w:hRule="exact" w:val="330"/>
          <w:jc w:val="center"/>
        </w:trPr>
        <w:tc>
          <w:tcPr>
            <w:tcW w:w="358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D6283D" w:rsidRDefault="00D6283D" w:rsidP="00F77F68">
            <w:pPr>
              <w:framePr w:w="10115"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15" w:wrap="notBeside" w:vAnchor="text" w:hAnchor="text" w:xAlign="center" w:y="1"/>
              <w:rPr>
                <w:sz w:val="10"/>
                <w:szCs w:val="10"/>
              </w:rPr>
            </w:pPr>
          </w:p>
        </w:tc>
      </w:tr>
      <w:tr w:rsidR="00D6283D">
        <w:trPr>
          <w:trHeight w:hRule="exact" w:val="345"/>
          <w:jc w:val="center"/>
        </w:trPr>
        <w:tc>
          <w:tcPr>
            <w:tcW w:w="7190" w:type="dxa"/>
            <w:gridSpan w:val="3"/>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15" w:wrap="notBeside" w:vAnchor="text" w:hAnchor="text" w:xAlign="center" w:y="1"/>
              <w:shd w:val="clear" w:color="auto" w:fill="auto"/>
              <w:spacing w:before="0" w:line="240" w:lineRule="auto"/>
            </w:pPr>
            <w:r>
              <w:t>Итого</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115" w:wrap="notBeside" w:vAnchor="text" w:hAnchor="text" w:xAlign="center" w:y="1"/>
              <w:rPr>
                <w:sz w:val="10"/>
                <w:szCs w:val="10"/>
              </w:rPr>
            </w:pPr>
          </w:p>
        </w:tc>
      </w:tr>
    </w:tbl>
    <w:p w:rsidR="00D6283D" w:rsidRDefault="00D6283D" w:rsidP="00F77F68">
      <w:pPr>
        <w:framePr w:w="10115"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95"/>
        <w:gridCol w:w="2925"/>
      </w:tblGrid>
      <w:tr w:rsidR="00D6283D">
        <w:trPr>
          <w:trHeight w:hRule="exact" w:val="360"/>
          <w:jc w:val="center"/>
        </w:trPr>
        <w:tc>
          <w:tcPr>
            <w:tcW w:w="10120" w:type="dxa"/>
            <w:gridSpan w:val="2"/>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20" w:wrap="notBeside" w:vAnchor="text" w:hAnchor="text" w:xAlign="center" w:y="1"/>
              <w:shd w:val="clear" w:color="auto" w:fill="auto"/>
              <w:spacing w:before="0" w:line="240" w:lineRule="auto"/>
            </w:pPr>
            <w:r>
              <w:t>5. Иные расходы (итого - не более 10 % от общей стоимости проекта)</w:t>
            </w:r>
          </w:p>
        </w:tc>
      </w:tr>
      <w:tr w:rsidR="00D6283D">
        <w:trPr>
          <w:trHeight w:hRule="exact" w:val="320"/>
          <w:jc w:val="center"/>
        </w:trPr>
        <w:tc>
          <w:tcPr>
            <w:tcW w:w="7195" w:type="dxa"/>
            <w:tcBorders>
              <w:top w:val="single" w:sz="4" w:space="0" w:color="auto"/>
              <w:left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r w:rsidR="00D6283D">
        <w:trPr>
          <w:trHeight w:hRule="exact" w:val="325"/>
          <w:jc w:val="center"/>
        </w:trPr>
        <w:tc>
          <w:tcPr>
            <w:tcW w:w="7195" w:type="dxa"/>
            <w:tcBorders>
              <w:top w:val="single" w:sz="4" w:space="0" w:color="auto"/>
              <w:left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r w:rsidR="00D6283D">
        <w:trPr>
          <w:trHeight w:hRule="exact" w:val="330"/>
          <w:jc w:val="center"/>
        </w:trPr>
        <w:tc>
          <w:tcPr>
            <w:tcW w:w="7195" w:type="dxa"/>
            <w:tcBorders>
              <w:top w:val="single" w:sz="4" w:space="0" w:color="auto"/>
              <w:left w:val="single" w:sz="4" w:space="0" w:color="auto"/>
            </w:tcBorders>
            <w:shd w:val="clear" w:color="auto" w:fill="FFFFFF"/>
          </w:tcPr>
          <w:p w:rsidR="00D6283D" w:rsidRDefault="00D6283D" w:rsidP="00F77F68">
            <w:pPr>
              <w:framePr w:w="10120" w:wrap="notBeside" w:vAnchor="text" w:hAnchor="text" w:xAlign="center" w:y="1"/>
              <w:rPr>
                <w:sz w:val="10"/>
                <w:szCs w:val="10"/>
              </w:rPr>
            </w:pP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r w:rsidR="00D6283D">
        <w:trPr>
          <w:trHeight w:hRule="exact" w:val="350"/>
          <w:jc w:val="center"/>
        </w:trPr>
        <w:tc>
          <w:tcPr>
            <w:tcW w:w="719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20" w:wrap="notBeside" w:vAnchor="text" w:hAnchor="text" w:xAlign="center" w:y="1"/>
              <w:shd w:val="clear" w:color="auto" w:fill="auto"/>
              <w:spacing w:before="0" w:line="240" w:lineRule="auto"/>
            </w:pPr>
            <w:r>
              <w:t>Итого</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bl>
    <w:p w:rsidR="00D6283D" w:rsidRDefault="00D6283D" w:rsidP="00F77F68">
      <w:pPr>
        <w:framePr w:w="10120" w:wrap="notBeside" w:vAnchor="text" w:hAnchor="text" w:xAlign="center" w:y="1"/>
        <w:rPr>
          <w:sz w:val="2"/>
          <w:szCs w:val="2"/>
        </w:rPr>
      </w:pPr>
    </w:p>
    <w:p w:rsidR="00D6283D" w:rsidRDefault="00D6283D" w:rsidP="00F77F68"/>
    <w:tbl>
      <w:tblPr>
        <w:tblOverlap w:val="never"/>
        <w:tblW w:w="0" w:type="auto"/>
        <w:jc w:val="center"/>
        <w:tblLayout w:type="fixed"/>
        <w:tblCellMar>
          <w:left w:w="10" w:type="dxa"/>
          <w:right w:w="10" w:type="dxa"/>
        </w:tblCellMar>
        <w:tblLook w:val="04A0" w:firstRow="1" w:lastRow="0" w:firstColumn="1" w:lastColumn="0" w:noHBand="0" w:noVBand="1"/>
      </w:tblPr>
      <w:tblGrid>
        <w:gridCol w:w="7195"/>
        <w:gridCol w:w="2925"/>
      </w:tblGrid>
      <w:tr w:rsidR="00D6283D">
        <w:trPr>
          <w:trHeight w:hRule="exact" w:val="355"/>
          <w:jc w:val="center"/>
        </w:trPr>
        <w:tc>
          <w:tcPr>
            <w:tcW w:w="7195" w:type="dxa"/>
            <w:tcBorders>
              <w:top w:val="single" w:sz="4" w:space="0" w:color="auto"/>
              <w:left w:val="single" w:sz="4" w:space="0" w:color="auto"/>
            </w:tcBorders>
            <w:shd w:val="clear" w:color="auto" w:fill="FFFFFF"/>
          </w:tcPr>
          <w:p w:rsidR="00D6283D" w:rsidRDefault="00DD5B43" w:rsidP="00F77F68">
            <w:pPr>
              <w:pStyle w:val="21"/>
              <w:framePr w:w="10120" w:wrap="notBeside" w:vAnchor="text" w:hAnchor="text" w:xAlign="center" w:y="1"/>
              <w:shd w:val="clear" w:color="auto" w:fill="auto"/>
              <w:spacing w:before="0" w:line="240" w:lineRule="auto"/>
            </w:pPr>
            <w:r>
              <w:rPr>
                <w:rStyle w:val="222pt40"/>
              </w:rPr>
              <w:t xml:space="preserve">Г </w:t>
            </w:r>
            <w:r>
              <w:t>ИТОГО</w:t>
            </w: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r w:rsidR="00D6283D">
        <w:trPr>
          <w:trHeight w:hRule="exact" w:val="330"/>
          <w:jc w:val="center"/>
        </w:trPr>
        <w:tc>
          <w:tcPr>
            <w:tcW w:w="7195" w:type="dxa"/>
            <w:tcBorders>
              <w:top w:val="single" w:sz="4" w:space="0" w:color="auto"/>
              <w:left w:val="single" w:sz="4" w:space="0" w:color="auto"/>
            </w:tcBorders>
            <w:shd w:val="clear" w:color="auto" w:fill="FFFFFF"/>
            <w:vAlign w:val="bottom"/>
          </w:tcPr>
          <w:p w:rsidR="00D6283D" w:rsidRDefault="00DD5B43" w:rsidP="00F77F68">
            <w:pPr>
              <w:pStyle w:val="21"/>
              <w:framePr w:w="10120" w:wrap="notBeside" w:vAnchor="text" w:hAnchor="text" w:xAlign="center" w:y="1"/>
              <w:shd w:val="clear" w:color="auto" w:fill="auto"/>
              <w:spacing w:before="0" w:line="240" w:lineRule="auto"/>
              <w:ind w:left="840"/>
            </w:pPr>
            <w:r>
              <w:rPr>
                <w:rStyle w:val="28"/>
              </w:rPr>
              <w:t>в том числе</w:t>
            </w:r>
          </w:p>
        </w:tc>
        <w:tc>
          <w:tcPr>
            <w:tcW w:w="2925" w:type="dxa"/>
            <w:tcBorders>
              <w:top w:val="single" w:sz="4" w:space="0" w:color="auto"/>
              <w:left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r w:rsidR="00D6283D">
        <w:trPr>
          <w:trHeight w:hRule="exact" w:val="555"/>
          <w:jc w:val="center"/>
        </w:trPr>
        <w:tc>
          <w:tcPr>
            <w:tcW w:w="719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20" w:wrap="notBeside" w:vAnchor="text" w:hAnchor="text" w:xAlign="center" w:y="1"/>
              <w:shd w:val="clear" w:color="auto" w:fill="auto"/>
              <w:spacing w:before="0" w:line="240" w:lineRule="auto"/>
              <w:ind w:left="840"/>
            </w:pPr>
            <w:r>
              <w:rPr>
                <w:rStyle w:val="28"/>
              </w:rPr>
              <w:t>Федеральный бюджет (средства гранта)</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120" w:wrap="notBeside" w:vAnchor="text" w:hAnchor="text" w:xAlign="center" w:y="1"/>
              <w:rPr>
                <w:sz w:val="10"/>
                <w:szCs w:val="10"/>
              </w:rPr>
            </w:pPr>
          </w:p>
        </w:tc>
      </w:tr>
    </w:tbl>
    <w:p w:rsidR="00D6283D" w:rsidRDefault="00D6283D" w:rsidP="00F77F68">
      <w:pPr>
        <w:framePr w:w="10120"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95"/>
        <w:gridCol w:w="2930"/>
      </w:tblGrid>
      <w:tr w:rsidR="00D6283D">
        <w:trPr>
          <w:trHeight w:hRule="exact" w:val="875"/>
          <w:jc w:val="center"/>
        </w:trPr>
        <w:tc>
          <w:tcPr>
            <w:tcW w:w="7195" w:type="dxa"/>
            <w:tcBorders>
              <w:top w:val="single" w:sz="4" w:space="0" w:color="auto"/>
              <w:left w:val="single" w:sz="4" w:space="0" w:color="auto"/>
            </w:tcBorders>
            <w:shd w:val="clear" w:color="auto" w:fill="FFFFFF"/>
          </w:tcPr>
          <w:p w:rsidR="00D6283D" w:rsidRDefault="00DD5B43" w:rsidP="00F77F68">
            <w:pPr>
              <w:pStyle w:val="21"/>
              <w:framePr w:w="10125" w:wrap="notBeside" w:vAnchor="text" w:hAnchor="text" w:xAlign="center" w:y="1"/>
              <w:shd w:val="clear" w:color="auto" w:fill="auto"/>
              <w:spacing w:before="0" w:line="240" w:lineRule="auto"/>
              <w:ind w:left="820"/>
            </w:pPr>
            <w:r>
              <w:rPr>
                <w:rStyle w:val="28"/>
              </w:rPr>
              <w:lastRenderedPageBreak/>
              <w:t>Средства консолидированных бюджетов субъектов Российской Федерации</w:t>
            </w:r>
          </w:p>
        </w:tc>
        <w:tc>
          <w:tcPr>
            <w:tcW w:w="2930" w:type="dxa"/>
            <w:tcBorders>
              <w:top w:val="single" w:sz="4" w:space="0" w:color="auto"/>
              <w:left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r w:rsidR="00D6283D">
        <w:trPr>
          <w:trHeight w:hRule="exact" w:val="530"/>
          <w:jc w:val="center"/>
        </w:trPr>
        <w:tc>
          <w:tcPr>
            <w:tcW w:w="7195" w:type="dxa"/>
            <w:tcBorders>
              <w:top w:val="single" w:sz="4" w:space="0" w:color="auto"/>
              <w:left w:val="single" w:sz="4" w:space="0" w:color="auto"/>
            </w:tcBorders>
            <w:shd w:val="clear" w:color="auto" w:fill="FFFFFF"/>
          </w:tcPr>
          <w:p w:rsidR="00D6283D" w:rsidRDefault="00DD5B43" w:rsidP="00F77F68">
            <w:pPr>
              <w:pStyle w:val="21"/>
              <w:framePr w:w="10125" w:wrap="notBeside" w:vAnchor="text" w:hAnchor="text" w:xAlign="center" w:y="1"/>
              <w:shd w:val="clear" w:color="auto" w:fill="auto"/>
              <w:spacing w:before="0" w:line="240" w:lineRule="auto"/>
              <w:ind w:left="820"/>
            </w:pPr>
            <w:r>
              <w:rPr>
                <w:rStyle w:val="28"/>
              </w:rPr>
              <w:t>Внебюджетные средства:</w:t>
            </w:r>
          </w:p>
        </w:tc>
        <w:tc>
          <w:tcPr>
            <w:tcW w:w="2930" w:type="dxa"/>
            <w:tcBorders>
              <w:top w:val="single" w:sz="4" w:space="0" w:color="auto"/>
              <w:left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r w:rsidR="00D6283D">
        <w:trPr>
          <w:trHeight w:hRule="exact" w:val="1045"/>
          <w:jc w:val="center"/>
        </w:trPr>
        <w:tc>
          <w:tcPr>
            <w:tcW w:w="7195" w:type="dxa"/>
            <w:tcBorders>
              <w:top w:val="single" w:sz="4" w:space="0" w:color="auto"/>
              <w:left w:val="single" w:sz="4" w:space="0" w:color="auto"/>
            </w:tcBorders>
            <w:shd w:val="clear" w:color="auto" w:fill="FFFFFF"/>
          </w:tcPr>
          <w:p w:rsidR="00D6283D" w:rsidRDefault="00DD5B43" w:rsidP="00F77F68">
            <w:pPr>
              <w:pStyle w:val="21"/>
              <w:framePr w:w="10125" w:wrap="notBeside" w:vAnchor="text" w:hAnchor="text" w:xAlign="center" w:y="1"/>
              <w:shd w:val="clear" w:color="auto" w:fill="auto"/>
              <w:spacing w:before="0" w:line="240" w:lineRule="auto"/>
              <w:ind w:left="1520"/>
            </w:pPr>
            <w:r>
              <w:rPr>
                <w:rStyle w:val="28"/>
              </w:rPr>
              <w:t>в том числе</w:t>
            </w:r>
          </w:p>
          <w:p w:rsidR="00D6283D" w:rsidRDefault="00DD5B43" w:rsidP="00F77F68">
            <w:pPr>
              <w:pStyle w:val="21"/>
              <w:framePr w:w="10125" w:wrap="notBeside" w:vAnchor="text" w:hAnchor="text" w:xAlign="center" w:y="1"/>
              <w:shd w:val="clear" w:color="auto" w:fill="auto"/>
              <w:spacing w:before="0" w:line="240" w:lineRule="auto"/>
              <w:ind w:left="1520"/>
            </w:pPr>
            <w:r>
              <w:rPr>
                <w:rStyle w:val="28"/>
              </w:rPr>
              <w:t>собственные средства организации</w:t>
            </w:r>
          </w:p>
        </w:tc>
        <w:tc>
          <w:tcPr>
            <w:tcW w:w="2930" w:type="dxa"/>
            <w:tcBorders>
              <w:top w:val="single" w:sz="4" w:space="0" w:color="auto"/>
              <w:left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r w:rsidR="00D6283D">
        <w:trPr>
          <w:trHeight w:hRule="exact" w:val="870"/>
          <w:jc w:val="center"/>
        </w:trPr>
        <w:tc>
          <w:tcPr>
            <w:tcW w:w="719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25" w:wrap="notBeside" w:vAnchor="text" w:hAnchor="text" w:xAlign="center" w:y="1"/>
              <w:shd w:val="clear" w:color="auto" w:fill="auto"/>
              <w:spacing w:before="0" w:line="240" w:lineRule="auto"/>
              <w:ind w:left="1520"/>
            </w:pPr>
            <w:r>
              <w:rPr>
                <w:rStyle w:val="28"/>
              </w:rPr>
              <w:t>привлеченные средства иных юридических и физических лиц</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D6283D" w:rsidRDefault="00D6283D" w:rsidP="00F77F68">
            <w:pPr>
              <w:framePr w:w="10125" w:wrap="notBeside" w:vAnchor="text" w:hAnchor="text" w:xAlign="center" w:y="1"/>
              <w:rPr>
                <w:sz w:val="10"/>
                <w:szCs w:val="10"/>
              </w:rPr>
            </w:pPr>
          </w:p>
        </w:tc>
      </w:tr>
    </w:tbl>
    <w:p w:rsidR="00D6283D" w:rsidRDefault="00D6283D" w:rsidP="00F77F68">
      <w:pPr>
        <w:framePr w:w="10125" w:wrap="notBeside" w:vAnchor="text" w:hAnchor="text" w:xAlign="center" w:y="1"/>
        <w:rPr>
          <w:sz w:val="2"/>
          <w:szCs w:val="2"/>
        </w:rPr>
      </w:pPr>
    </w:p>
    <w:p w:rsidR="00D6283D" w:rsidRDefault="00D6283D" w:rsidP="00F77F68">
      <w:pPr>
        <w:rPr>
          <w:sz w:val="2"/>
          <w:szCs w:val="2"/>
        </w:rPr>
      </w:pPr>
    </w:p>
    <w:p w:rsidR="00D6283D" w:rsidRDefault="00D6283D" w:rsidP="00F77F68">
      <w:pPr>
        <w:rPr>
          <w:sz w:val="2"/>
          <w:szCs w:val="2"/>
        </w:rPr>
        <w:sectPr w:rsidR="00D6283D">
          <w:pgSz w:w="11900" w:h="16840"/>
          <w:pgMar w:top="942" w:right="916" w:bottom="1338" w:left="814" w:header="0" w:footer="3" w:gutter="0"/>
          <w:cols w:space="720"/>
          <w:noEndnote/>
          <w:docGrid w:linePitch="360"/>
        </w:sectPr>
      </w:pPr>
    </w:p>
    <w:p w:rsidR="00D6283D" w:rsidRDefault="00DD5B43" w:rsidP="00F77F68">
      <w:pPr>
        <w:pStyle w:val="42"/>
        <w:keepNext/>
        <w:keepLines/>
        <w:numPr>
          <w:ilvl w:val="0"/>
          <w:numId w:val="13"/>
        </w:numPr>
        <w:shd w:val="clear" w:color="auto" w:fill="auto"/>
        <w:tabs>
          <w:tab w:val="left" w:pos="3950"/>
        </w:tabs>
        <w:spacing w:line="240" w:lineRule="auto"/>
        <w:ind w:left="3240"/>
        <w:jc w:val="both"/>
      </w:pPr>
      <w:bookmarkStart w:id="20" w:name="bookmark19"/>
      <w:r>
        <w:lastRenderedPageBreak/>
        <w:t>Комментарии к смете</w:t>
      </w:r>
      <w:bookmarkEnd w:id="20"/>
    </w:p>
    <w:p w:rsidR="00D6283D" w:rsidRDefault="00DD5B43" w:rsidP="00F77F68">
      <w:pPr>
        <w:pStyle w:val="21"/>
        <w:shd w:val="clear" w:color="auto" w:fill="auto"/>
        <w:spacing w:before="0" w:line="240" w:lineRule="auto"/>
        <w:ind w:firstLine="760"/>
        <w:jc w:val="both"/>
      </w:pPr>
      <w:r>
        <w:t>В данном разделе необходимо представить подробное обоснование запрашиваемых средств по каждой статье расходов в описательной форме. В частности, необходимо дать пояснения следующего рода:</w:t>
      </w:r>
    </w:p>
    <w:p w:rsidR="00D6283D" w:rsidRDefault="00DD5B43" w:rsidP="00F77F68">
      <w:pPr>
        <w:pStyle w:val="21"/>
        <w:shd w:val="clear" w:color="auto" w:fill="auto"/>
        <w:spacing w:before="0" w:line="240" w:lineRule="auto"/>
        <w:ind w:firstLine="760"/>
        <w:jc w:val="both"/>
      </w:pPr>
      <w:r>
        <w:rPr>
          <w:rStyle w:val="28"/>
        </w:rPr>
        <w:t>Оплата труда исполнителей проекта.</w:t>
      </w:r>
      <w:r>
        <w:t xml:space="preserve"> Укажите должность и функции каждого из исполнителей проекта. Представьте обоснование процента занятости в проекте и обоснование уровня оплаты на каждого из сотрудников.</w:t>
      </w:r>
    </w:p>
    <w:p w:rsidR="00D6283D" w:rsidRDefault="00DD5B43" w:rsidP="00F77F68">
      <w:pPr>
        <w:pStyle w:val="21"/>
        <w:shd w:val="clear" w:color="auto" w:fill="auto"/>
        <w:spacing w:before="0" w:line="240" w:lineRule="auto"/>
        <w:ind w:firstLine="760"/>
        <w:jc w:val="both"/>
      </w:pPr>
      <w:r>
        <w:rPr>
          <w:rStyle w:val="28"/>
        </w:rPr>
        <w:t>Услуги и работы.</w:t>
      </w:r>
      <w:r>
        <w:t xml:space="preserve"> Представьте описание и обоснование объема работ и услуг в проекте и обоснование уровня их оплаты.</w:t>
      </w:r>
    </w:p>
    <w:p w:rsidR="00D6283D" w:rsidRDefault="00DD5B43" w:rsidP="00F77F68">
      <w:pPr>
        <w:pStyle w:val="21"/>
        <w:shd w:val="clear" w:color="auto" w:fill="auto"/>
        <w:spacing w:before="0" w:line="240" w:lineRule="auto"/>
        <w:ind w:firstLine="760"/>
        <w:jc w:val="both"/>
      </w:pPr>
      <w:r>
        <w:rPr>
          <w:rStyle w:val="28"/>
        </w:rPr>
        <w:t>Оборудование.</w:t>
      </w:r>
      <w:r>
        <w:t xml:space="preserve"> Укажите обоснование приобретаемого оборудования и товаров, функциональные характеристики каждой позиции.</w:t>
      </w:r>
    </w:p>
    <w:p w:rsidR="00D6283D" w:rsidRDefault="00DD5B43" w:rsidP="00F77F68">
      <w:pPr>
        <w:pStyle w:val="21"/>
        <w:shd w:val="clear" w:color="auto" w:fill="auto"/>
        <w:spacing w:before="0" w:line="240" w:lineRule="auto"/>
        <w:ind w:firstLine="760"/>
        <w:jc w:val="both"/>
        <w:sectPr w:rsidR="00D6283D">
          <w:pgSz w:w="11900" w:h="16840"/>
          <w:pgMar w:top="1165" w:right="999" w:bottom="1165" w:left="935" w:header="0" w:footer="3" w:gutter="0"/>
          <w:cols w:space="720"/>
          <w:noEndnote/>
          <w:docGrid w:linePitch="360"/>
        </w:sectPr>
      </w:pPr>
      <w:r>
        <w:rPr>
          <w:rStyle w:val="28"/>
        </w:rPr>
        <w:t>Иные расходы.</w:t>
      </w:r>
      <w:r>
        <w:t xml:space="preserve"> Укажите расходы, вошедшие в другие группы, представьте обоснование необходимости их оплаты.</w:t>
      </w:r>
    </w:p>
    <w:p w:rsidR="00D6283D" w:rsidRDefault="00DD5B43" w:rsidP="00F77F68">
      <w:pPr>
        <w:pStyle w:val="21"/>
        <w:shd w:val="clear" w:color="auto" w:fill="auto"/>
        <w:spacing w:before="0" w:line="240" w:lineRule="auto"/>
        <w:ind w:left="6540" w:right="220"/>
        <w:jc w:val="right"/>
      </w:pPr>
      <w:r>
        <w:lastRenderedPageBreak/>
        <w:t>Приложение № 5 к Конкурсной документации</w:t>
      </w:r>
    </w:p>
    <w:p w:rsidR="00D6283D" w:rsidRDefault="00DD5B43" w:rsidP="00F77F68">
      <w:pPr>
        <w:pStyle w:val="31"/>
        <w:shd w:val="clear" w:color="auto" w:fill="auto"/>
        <w:spacing w:after="0" w:line="240" w:lineRule="auto"/>
        <w:ind w:left="100"/>
      </w:pPr>
      <w:r>
        <w:t>КРИТЕРИИ ОТБОРА ПОБЕДИТЕЛЕЙ ОТКРЫТОГО КОНКУРСА</w:t>
      </w:r>
    </w:p>
    <w:p w:rsidR="00D6283D" w:rsidRDefault="00DD5B43" w:rsidP="00F77F68">
      <w:pPr>
        <w:pStyle w:val="21"/>
        <w:shd w:val="clear" w:color="auto" w:fill="auto"/>
        <w:spacing w:before="0" w:line="240" w:lineRule="auto"/>
        <w:ind w:left="100"/>
        <w:jc w:val="center"/>
      </w:pPr>
      <w:r>
        <w:t>на предоставление в 2019 году грантов в форме субсидий из федерального</w:t>
      </w:r>
      <w:r>
        <w:br/>
        <w:t>бюджета юридическим лицам в рамках реализации мероприятия</w:t>
      </w:r>
      <w:r>
        <w:br/>
        <w:t>«Государственная поддержка некоммерческих организаций в целях оказания</w:t>
      </w:r>
      <w:r>
        <w:br/>
        <w:t>психолого-педагогической, методической и консультативной помощи гражданам,</w:t>
      </w:r>
      <w:r>
        <w:br/>
        <w:t>имеющих детей» федерального проекта «Поддержка семей, имеющих детей»</w:t>
      </w:r>
      <w:r>
        <w:br/>
        <w:t>национального проекта «Образование» (паспорт утвержден президиумом Совета</w:t>
      </w:r>
      <w:r>
        <w:br/>
        <w:t>мри Президенте Российской Федерации по стратегическому развитию</w:t>
      </w:r>
      <w:r>
        <w:br/>
        <w:t>и национальным проектам протоколом от 24 декабря 2018 г. № 16)</w:t>
      </w:r>
    </w:p>
    <w:p w:rsidR="00D6283D" w:rsidRDefault="00DD5B43" w:rsidP="00F77F68">
      <w:pPr>
        <w:pStyle w:val="21"/>
        <w:numPr>
          <w:ilvl w:val="0"/>
          <w:numId w:val="14"/>
        </w:numPr>
        <w:shd w:val="clear" w:color="auto" w:fill="auto"/>
        <w:tabs>
          <w:tab w:val="left" w:pos="1210"/>
        </w:tabs>
        <w:spacing w:before="0" w:line="240" w:lineRule="auto"/>
        <w:ind w:right="220" w:firstLine="840"/>
        <w:jc w:val="both"/>
      </w:pPr>
      <w:r>
        <w:t>Оценка критериев ведется на основе анализа количественных и качественных показателей, представленных Участниками конкурса в своей конкурсной заявке.</w:t>
      </w:r>
    </w:p>
    <w:p w:rsidR="00D6283D" w:rsidRDefault="00DD5B43" w:rsidP="00F77F68">
      <w:pPr>
        <w:pStyle w:val="21"/>
        <w:numPr>
          <w:ilvl w:val="0"/>
          <w:numId w:val="14"/>
        </w:numPr>
        <w:shd w:val="clear" w:color="auto" w:fill="auto"/>
        <w:tabs>
          <w:tab w:val="left" w:pos="1210"/>
        </w:tabs>
        <w:spacing w:before="0" w:line="240" w:lineRule="auto"/>
        <w:ind w:right="220" w:firstLine="840"/>
        <w:jc w:val="both"/>
      </w:pPr>
      <w:r>
        <w:t>Эксперт оценивает заявку по критериям, проставляя баллы, в соответствии с линейной шкалой от 0 до 8 баллов. При этом оценка «0» баллов указывает на отсутствие в заявке информации по данному критерию. Максимальное количество баллов варьируется от «4» до «8» в зависимости от значимости критерия. Промежуточные значения оценок проставляются только с использованием целых чисел.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5"/>
        <w:gridCol w:w="6510"/>
        <w:gridCol w:w="2840"/>
      </w:tblGrid>
      <w:tr w:rsidR="00D6283D">
        <w:trPr>
          <w:trHeight w:hRule="exact" w:val="660"/>
          <w:jc w:val="center"/>
        </w:trPr>
        <w:tc>
          <w:tcPr>
            <w:tcW w:w="815" w:type="dxa"/>
            <w:tcBorders>
              <w:top w:val="single" w:sz="4" w:space="0" w:color="auto"/>
              <w:lef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ind w:right="180"/>
              <w:jc w:val="right"/>
            </w:pPr>
            <w:r>
              <w:t>№</w:t>
            </w:r>
          </w:p>
        </w:tc>
        <w:tc>
          <w:tcPr>
            <w:tcW w:w="6510" w:type="dxa"/>
            <w:tcBorders>
              <w:top w:val="single" w:sz="4" w:space="0" w:color="auto"/>
              <w:lef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jc w:val="center"/>
            </w:pPr>
            <w:r>
              <w:rPr>
                <w:rStyle w:val="27"/>
              </w:rPr>
              <w:t>Критерии оценки</w:t>
            </w:r>
          </w:p>
        </w:tc>
        <w:tc>
          <w:tcPr>
            <w:tcW w:w="2840" w:type="dxa"/>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jc w:val="center"/>
            </w:pPr>
            <w:r>
              <w:rPr>
                <w:rStyle w:val="27"/>
              </w:rPr>
              <w:t>Максимальное количество баллов</w:t>
            </w:r>
          </w:p>
        </w:tc>
      </w:tr>
      <w:tr w:rsidR="00D6283D">
        <w:trPr>
          <w:trHeight w:hRule="exact" w:val="330"/>
          <w:jc w:val="center"/>
        </w:trPr>
        <w:tc>
          <w:tcPr>
            <w:tcW w:w="815" w:type="dxa"/>
            <w:tcBorders>
              <w:top w:val="single" w:sz="4" w:space="0" w:color="auto"/>
              <w:lef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pPr>
            <w:r>
              <w:rPr>
                <w:rStyle w:val="2CenturyGothic12pt"/>
              </w:rPr>
              <w:t>1</w:t>
            </w:r>
            <w:r>
              <w:rPr>
                <w:rStyle w:val="2Tahoma105pt"/>
              </w:rPr>
              <w:t>.</w:t>
            </w:r>
          </w:p>
        </w:tc>
        <w:tc>
          <w:tcPr>
            <w:tcW w:w="6510" w:type="dxa"/>
            <w:tcBorders>
              <w:top w:val="single" w:sz="4" w:space="0" w:color="auto"/>
              <w:lef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pPr>
            <w:r>
              <w:t>Соответствие проекта целям и условиям конкурса</w:t>
            </w:r>
          </w:p>
        </w:tc>
        <w:tc>
          <w:tcPr>
            <w:tcW w:w="2840" w:type="dxa"/>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jc w:val="center"/>
            </w:pPr>
            <w:r>
              <w:t>4</w:t>
            </w:r>
          </w:p>
        </w:tc>
      </w:tr>
      <w:tr w:rsidR="00D6283D">
        <w:trPr>
          <w:trHeight w:hRule="exact" w:val="1595"/>
          <w:jc w:val="center"/>
        </w:trPr>
        <w:tc>
          <w:tcPr>
            <w:tcW w:w="815" w:type="dxa"/>
            <w:tcBorders>
              <w:top w:val="single" w:sz="4" w:space="0" w:color="auto"/>
              <w:lef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pPr>
            <w:r>
              <w:t>2.</w:t>
            </w:r>
          </w:p>
        </w:tc>
        <w:tc>
          <w:tcPr>
            <w:tcW w:w="6510" w:type="dxa"/>
            <w:tcBorders>
              <w:top w:val="single" w:sz="4" w:space="0" w:color="auto"/>
              <w:lef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pPr>
            <w:r>
              <w:t>Качество описания проекта, соответствие концепции проекта, приведенной в приложении к Конкурсной документации, качество проработки особенностей реализации проекта конкретной организацией</w:t>
            </w:r>
          </w:p>
        </w:tc>
        <w:tc>
          <w:tcPr>
            <w:tcW w:w="2840" w:type="dxa"/>
            <w:tcBorders>
              <w:top w:val="single" w:sz="4" w:space="0" w:color="auto"/>
              <w:left w:val="single" w:sz="4" w:space="0" w:color="auto"/>
              <w:righ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jc w:val="center"/>
            </w:pPr>
            <w:r>
              <w:t>8</w:t>
            </w:r>
          </w:p>
        </w:tc>
      </w:tr>
      <w:tr w:rsidR="00D6283D">
        <w:trPr>
          <w:trHeight w:hRule="exact" w:val="1275"/>
          <w:jc w:val="center"/>
        </w:trPr>
        <w:tc>
          <w:tcPr>
            <w:tcW w:w="815" w:type="dxa"/>
            <w:tcBorders>
              <w:top w:val="single" w:sz="4" w:space="0" w:color="auto"/>
              <w:lef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pPr>
            <w:r>
              <w:t>3.</w:t>
            </w:r>
          </w:p>
        </w:tc>
        <w:tc>
          <w:tcPr>
            <w:tcW w:w="6510" w:type="dxa"/>
            <w:tcBorders>
              <w:top w:val="single" w:sz="4" w:space="0" w:color="auto"/>
              <w:lef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jc w:val="both"/>
            </w:pPr>
            <w:r>
              <w:t>Степень обоснованности финансовых, материально- технических, и кадровых ресурсов, требующихся для достижения конечных целей проекта, решения проблем целевых групп</w:t>
            </w:r>
          </w:p>
        </w:tc>
        <w:tc>
          <w:tcPr>
            <w:tcW w:w="2840" w:type="dxa"/>
            <w:tcBorders>
              <w:top w:val="single" w:sz="4" w:space="0" w:color="auto"/>
              <w:left w:val="single" w:sz="4" w:space="0" w:color="auto"/>
              <w:righ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jc w:val="center"/>
            </w:pPr>
            <w:r>
              <w:t>3</w:t>
            </w:r>
          </w:p>
        </w:tc>
      </w:tr>
      <w:tr w:rsidR="00D6283D">
        <w:trPr>
          <w:trHeight w:hRule="exact" w:val="670"/>
          <w:jc w:val="center"/>
        </w:trPr>
        <w:tc>
          <w:tcPr>
            <w:tcW w:w="815"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pPr>
            <w:r>
              <w:t>4.</w:t>
            </w:r>
          </w:p>
        </w:tc>
        <w:tc>
          <w:tcPr>
            <w:tcW w:w="6510" w:type="dxa"/>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pPr>
            <w:r>
              <w:t>Обоснование устойчивости проекта после окончания финансирования</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tcPr>
          <w:p w:rsidR="00D6283D" w:rsidRDefault="00DD5B43" w:rsidP="00F77F68">
            <w:pPr>
              <w:pStyle w:val="21"/>
              <w:framePr w:w="10165" w:wrap="notBeside" w:vAnchor="text" w:hAnchor="text" w:xAlign="center" w:y="1"/>
              <w:shd w:val="clear" w:color="auto" w:fill="auto"/>
              <w:spacing w:before="0" w:line="240" w:lineRule="auto"/>
              <w:jc w:val="center"/>
            </w:pPr>
            <w:r>
              <w:t>6</w:t>
            </w:r>
          </w:p>
        </w:tc>
      </w:tr>
    </w:tbl>
    <w:p w:rsidR="00D6283D" w:rsidRDefault="00D6283D" w:rsidP="00F77F68">
      <w:pPr>
        <w:framePr w:w="10165" w:wrap="notBeside" w:vAnchor="text" w:hAnchor="text" w:xAlign="center" w:y="1"/>
        <w:rPr>
          <w:sz w:val="2"/>
          <w:szCs w:val="2"/>
        </w:rPr>
      </w:pPr>
    </w:p>
    <w:p w:rsidR="00D6283D" w:rsidRDefault="00D6283D" w:rsidP="00F77F6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5"/>
        <w:gridCol w:w="6510"/>
        <w:gridCol w:w="2840"/>
      </w:tblGrid>
      <w:tr w:rsidR="00D6283D">
        <w:trPr>
          <w:trHeight w:hRule="exact" w:val="345"/>
          <w:jc w:val="center"/>
        </w:trPr>
        <w:tc>
          <w:tcPr>
            <w:tcW w:w="815" w:type="dxa"/>
            <w:tcBorders>
              <w:top w:val="single" w:sz="4" w:space="0" w:color="auto"/>
              <w:lef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pPr>
            <w:r>
              <w:t>5.</w:t>
            </w:r>
          </w:p>
        </w:tc>
        <w:tc>
          <w:tcPr>
            <w:tcW w:w="6510" w:type="dxa"/>
            <w:tcBorders>
              <w:top w:val="single" w:sz="4" w:space="0" w:color="auto"/>
              <w:lef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jc w:val="both"/>
            </w:pPr>
            <w:r>
              <w:t>Успешный опыт реализации подобных проектов</w:t>
            </w:r>
          </w:p>
        </w:tc>
        <w:tc>
          <w:tcPr>
            <w:tcW w:w="2840" w:type="dxa"/>
            <w:tcBorders>
              <w:top w:val="single" w:sz="4" w:space="0" w:color="auto"/>
              <w:left w:val="single" w:sz="4" w:space="0" w:color="auto"/>
              <w:righ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jc w:val="center"/>
            </w:pPr>
            <w:r>
              <w:t>4</w:t>
            </w:r>
          </w:p>
        </w:tc>
      </w:tr>
      <w:tr w:rsidR="00D6283D">
        <w:trPr>
          <w:trHeight w:hRule="exact" w:val="1285"/>
          <w:jc w:val="center"/>
        </w:trPr>
        <w:tc>
          <w:tcPr>
            <w:tcW w:w="815" w:type="dxa"/>
            <w:tcBorders>
              <w:top w:val="single" w:sz="4" w:space="0" w:color="auto"/>
              <w:lef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pPr>
            <w:r>
              <w:t>6.</w:t>
            </w:r>
          </w:p>
        </w:tc>
        <w:tc>
          <w:tcPr>
            <w:tcW w:w="6510" w:type="dxa"/>
            <w:tcBorders>
              <w:top w:val="single" w:sz="4" w:space="0" w:color="auto"/>
              <w:lef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jc w:val="both"/>
            </w:pPr>
            <w:r>
              <w:t>Уровень кадрового обеспечения реализации проекта (квалификация работников и исполнителей по гражданско-правовым договорам, привлекаемых к оказанию услуг)</w:t>
            </w:r>
          </w:p>
        </w:tc>
        <w:tc>
          <w:tcPr>
            <w:tcW w:w="2840" w:type="dxa"/>
            <w:tcBorders>
              <w:top w:val="single" w:sz="4" w:space="0" w:color="auto"/>
              <w:left w:val="single" w:sz="4" w:space="0" w:color="auto"/>
              <w:righ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jc w:val="center"/>
            </w:pPr>
            <w:r>
              <w:t>8</w:t>
            </w:r>
          </w:p>
        </w:tc>
      </w:tr>
      <w:tr w:rsidR="00D6283D">
        <w:trPr>
          <w:trHeight w:hRule="exact" w:val="1290"/>
          <w:jc w:val="center"/>
        </w:trPr>
        <w:tc>
          <w:tcPr>
            <w:tcW w:w="815" w:type="dxa"/>
            <w:tcBorders>
              <w:top w:val="single" w:sz="4" w:space="0" w:color="auto"/>
              <w:lef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pPr>
            <w:r>
              <w:t>7.</w:t>
            </w:r>
          </w:p>
        </w:tc>
        <w:tc>
          <w:tcPr>
            <w:tcW w:w="6510" w:type="dxa"/>
            <w:tcBorders>
              <w:top w:val="single" w:sz="4" w:space="0" w:color="auto"/>
              <w:left w:val="single" w:sz="4" w:space="0" w:color="auto"/>
            </w:tcBorders>
            <w:shd w:val="clear" w:color="auto" w:fill="FFFFFF"/>
            <w:vAlign w:val="bottom"/>
          </w:tcPr>
          <w:p w:rsidR="00D6283D" w:rsidRDefault="00DD5B43" w:rsidP="00F77F68">
            <w:pPr>
              <w:pStyle w:val="21"/>
              <w:framePr w:w="10165" w:wrap="notBeside" w:vAnchor="text" w:hAnchor="text" w:xAlign="center" w:y="1"/>
              <w:shd w:val="clear" w:color="auto" w:fill="auto"/>
              <w:spacing w:before="0" w:line="240" w:lineRule="auto"/>
              <w:jc w:val="both"/>
            </w:pPr>
            <w:r>
              <w:t xml:space="preserve">Объем собственных средств (привлеченных, внебюджетных средств), объем средств бюджета субъекта Российской Федерации, направляемых на </w:t>
            </w:r>
            <w:proofErr w:type="spellStart"/>
            <w:r>
              <w:t>софинансирование</w:t>
            </w:r>
            <w:proofErr w:type="spellEnd"/>
            <w:r>
              <w:t xml:space="preserve"> проекта</w:t>
            </w:r>
          </w:p>
        </w:tc>
        <w:tc>
          <w:tcPr>
            <w:tcW w:w="2840" w:type="dxa"/>
            <w:tcBorders>
              <w:top w:val="single" w:sz="4" w:space="0" w:color="auto"/>
              <w:left w:val="single" w:sz="4" w:space="0" w:color="auto"/>
              <w:righ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jc w:val="center"/>
            </w:pPr>
            <w:r>
              <w:t>3</w:t>
            </w:r>
          </w:p>
        </w:tc>
      </w:tr>
      <w:tr w:rsidR="00D6283D">
        <w:trPr>
          <w:trHeight w:hRule="exact" w:val="345"/>
          <w:jc w:val="center"/>
        </w:trPr>
        <w:tc>
          <w:tcPr>
            <w:tcW w:w="7325" w:type="dxa"/>
            <w:gridSpan w:val="2"/>
            <w:tcBorders>
              <w:top w:val="single" w:sz="4" w:space="0" w:color="auto"/>
              <w:left w:val="single" w:sz="4" w:space="0" w:color="auto"/>
              <w:bottom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jc w:val="right"/>
            </w:pPr>
            <w:r>
              <w:t>ИТОГО:</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D6283D" w:rsidRDefault="00DD5B43" w:rsidP="00F77F68">
            <w:pPr>
              <w:pStyle w:val="21"/>
              <w:framePr w:w="10165" w:wrap="notBeside" w:vAnchor="text" w:hAnchor="text" w:xAlign="center" w:y="1"/>
              <w:shd w:val="clear" w:color="auto" w:fill="auto"/>
              <w:spacing w:before="0" w:line="240" w:lineRule="auto"/>
              <w:jc w:val="center"/>
            </w:pPr>
            <w:r>
              <w:t>36</w:t>
            </w:r>
          </w:p>
        </w:tc>
      </w:tr>
    </w:tbl>
    <w:p w:rsidR="00D6283D" w:rsidRDefault="00D6283D" w:rsidP="00F77F68">
      <w:pPr>
        <w:framePr w:w="10165" w:wrap="notBeside" w:vAnchor="text" w:hAnchor="text" w:xAlign="center" w:y="1"/>
        <w:rPr>
          <w:sz w:val="2"/>
          <w:szCs w:val="2"/>
        </w:rPr>
      </w:pPr>
    </w:p>
    <w:p w:rsidR="00D6283D" w:rsidRDefault="00D6283D" w:rsidP="00F77F68">
      <w:pPr>
        <w:rPr>
          <w:sz w:val="2"/>
          <w:szCs w:val="2"/>
        </w:rPr>
      </w:pPr>
    </w:p>
    <w:p w:rsidR="00D6283D" w:rsidRDefault="00D6283D" w:rsidP="00F77F68">
      <w:pPr>
        <w:rPr>
          <w:sz w:val="2"/>
          <w:szCs w:val="2"/>
        </w:rPr>
      </w:pPr>
    </w:p>
    <w:sectPr w:rsidR="00D6283D">
      <w:pgSz w:w="11900" w:h="16840"/>
      <w:pgMar w:top="1043" w:right="881" w:bottom="1463" w:left="8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3B" w:rsidRDefault="00D4683B">
      <w:r>
        <w:separator/>
      </w:r>
    </w:p>
  </w:endnote>
  <w:endnote w:type="continuationSeparator" w:id="0">
    <w:p w:rsidR="00D4683B" w:rsidRDefault="00D4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3B" w:rsidRDefault="00D4683B"/>
  </w:footnote>
  <w:footnote w:type="continuationSeparator" w:id="0">
    <w:p w:rsidR="00D4683B" w:rsidRDefault="00D468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68" w:rsidRDefault="00F77F68">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3762375</wp:posOffset>
              </wp:positionH>
              <wp:positionV relativeFrom="page">
                <wp:posOffset>405130</wp:posOffset>
              </wp:positionV>
              <wp:extent cx="83185" cy="18986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68" w:rsidRDefault="00F77F68">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AE5257">
                            <w:rPr>
                              <w:rStyle w:val="a6"/>
                              <w:noProof/>
                            </w:rPr>
                            <w:t>21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296.25pt;margin-top:31.9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" filled="f" stroked="f">
              <v:textbox style="mso-fit-shape-to-text:t" inset="0,0,0,0">
                <w:txbxContent>
                  <w:p w:rsidR="00F77F68" w:rsidRDefault="00F77F68">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AE5257">
                      <w:rPr>
                        <w:rStyle w:val="a6"/>
                        <w:noProof/>
                      </w:rPr>
                      <w:t>21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1DE"/>
    <w:multiLevelType w:val="multilevel"/>
    <w:tmpl w:val="4F9A2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F6A19"/>
    <w:multiLevelType w:val="multilevel"/>
    <w:tmpl w:val="FF561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B19F2"/>
    <w:multiLevelType w:val="multilevel"/>
    <w:tmpl w:val="18526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B62DA"/>
    <w:multiLevelType w:val="multilevel"/>
    <w:tmpl w:val="247E454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139C0"/>
    <w:multiLevelType w:val="multilevel"/>
    <w:tmpl w:val="98D4A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92482F"/>
    <w:multiLevelType w:val="multilevel"/>
    <w:tmpl w:val="00B46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475DC4"/>
    <w:multiLevelType w:val="multilevel"/>
    <w:tmpl w:val="CB007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F87953"/>
    <w:multiLevelType w:val="multilevel"/>
    <w:tmpl w:val="517C835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AC3224"/>
    <w:multiLevelType w:val="multilevel"/>
    <w:tmpl w:val="B6C062D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567420"/>
    <w:multiLevelType w:val="multilevel"/>
    <w:tmpl w:val="92E00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F95576"/>
    <w:multiLevelType w:val="multilevel"/>
    <w:tmpl w:val="8F02C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4040E"/>
    <w:multiLevelType w:val="multilevel"/>
    <w:tmpl w:val="8850FFD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1D0656"/>
    <w:multiLevelType w:val="multilevel"/>
    <w:tmpl w:val="6DE8F72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355AD9"/>
    <w:multiLevelType w:val="multilevel"/>
    <w:tmpl w:val="0FDEF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
  </w:num>
  <w:num w:numId="4">
    <w:abstractNumId w:val="7"/>
  </w:num>
  <w:num w:numId="5">
    <w:abstractNumId w:val="10"/>
  </w:num>
  <w:num w:numId="6">
    <w:abstractNumId w:val="9"/>
  </w:num>
  <w:num w:numId="7">
    <w:abstractNumId w:val="6"/>
  </w:num>
  <w:num w:numId="8">
    <w:abstractNumId w:val="2"/>
  </w:num>
  <w:num w:numId="9">
    <w:abstractNumId w:val="0"/>
  </w:num>
  <w:num w:numId="10">
    <w:abstractNumId w:val="12"/>
  </w:num>
  <w:num w:numId="11">
    <w:abstractNumId w:val="5"/>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3D"/>
    <w:rsid w:val="000F354E"/>
    <w:rsid w:val="00250108"/>
    <w:rsid w:val="00840F43"/>
    <w:rsid w:val="00A87E95"/>
    <w:rsid w:val="00AE5257"/>
    <w:rsid w:val="00B23476"/>
    <w:rsid w:val="00D4683B"/>
    <w:rsid w:val="00D6283D"/>
    <w:rsid w:val="00DD5B43"/>
    <w:rsid w:val="00F7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1D3BF-2879-4AD4-ACC6-2622D3F6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Заголовок №3 Exact"/>
    <w:basedOn w:val="a0"/>
    <w:link w:val="3"/>
    <w:rPr>
      <w:rFonts w:ascii="Times New Roman" w:eastAsia="Times New Roman" w:hAnsi="Times New Roman" w:cs="Times New Roman"/>
      <w:b w:val="0"/>
      <w:bCs w:val="0"/>
      <w:i/>
      <w:iCs/>
      <w:smallCaps w:val="0"/>
      <w:strike w:val="0"/>
      <w:sz w:val="34"/>
      <w:szCs w:val="34"/>
      <w:u w:val="none"/>
    </w:rPr>
  </w:style>
  <w:style w:type="character" w:customStyle="1" w:styleId="2Exact0">
    <w:name w:val="Подпись к картинке (2) Exact"/>
    <w:basedOn w:val="a0"/>
    <w:link w:val="2"/>
    <w:rPr>
      <w:rFonts w:ascii="Times New Roman" w:eastAsia="Times New Roman" w:hAnsi="Times New Roman" w:cs="Times New Roman"/>
      <w:b w:val="0"/>
      <w:bCs w:val="0"/>
      <w:i/>
      <w:iCs/>
      <w:smallCaps w:val="0"/>
      <w:strike w:val="0"/>
      <w:sz w:val="30"/>
      <w:szCs w:val="30"/>
      <w:u w:val="none"/>
      <w:lang w:val="en-US" w:eastAsia="en-US" w:bidi="en-US"/>
    </w:rPr>
  </w:style>
  <w:style w:type="character" w:customStyle="1" w:styleId="2Exact1">
    <w:name w:val="Подпись к картинке (2) Exact"/>
    <w:basedOn w:val="2Exact0"/>
    <w:rPr>
      <w:rFonts w:ascii="Times New Roman" w:eastAsia="Times New Roman" w:hAnsi="Times New Roman" w:cs="Times New Roman"/>
      <w:b w:val="0"/>
      <w:bCs w:val="0"/>
      <w:i/>
      <w:iCs/>
      <w:smallCaps w:val="0"/>
      <w:strike w:val="0"/>
      <w:color w:val="000000"/>
      <w:spacing w:val="0"/>
      <w:w w:val="100"/>
      <w:position w:val="0"/>
      <w:sz w:val="30"/>
      <w:szCs w:val="30"/>
      <w:u w:val="single"/>
      <w:lang w:val="en-US" w:eastAsia="en-US" w:bidi="en-US"/>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Курсив"/>
    <w:basedOn w:val="2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40"/>
      <w:szCs w:val="40"/>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40"/>
      <w:szCs w:val="4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val="0"/>
      <w:bCs w:val="0"/>
      <w:i/>
      <w:iCs/>
      <w:smallCaps w:val="0"/>
      <w:strike w:val="0"/>
      <w:sz w:val="28"/>
      <w:szCs w:val="28"/>
      <w:u w:val="none"/>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Курсив"/>
    <w:basedOn w:val="3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15pt">
    <w:name w:val="Основной текст (2) + 11.5 pt"/>
    <w:basedOn w:val="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LucidaSansUnicode11pt">
    <w:name w:val="Основной текст (2) + Lucida Sans Unicode;11 pt"/>
    <w:basedOn w:val="20"/>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2Tahoma8pt">
    <w:name w:val="Основной текст (2) + Tahoma;8 pt"/>
    <w:basedOn w:val="20"/>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8pt">
    <w:name w:val="Основной текст (2) + 8 pt"/>
    <w:basedOn w:val="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
    <w:name w:val="Оглавление 4 Знак"/>
    <w:basedOn w:val="a0"/>
    <w:link w:val="44"/>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 + Не полужирный"/>
    <w:basedOn w:val="3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1">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0">
    <w:name w:val="Основной текст (2) + 11.5 pt"/>
    <w:basedOn w:val="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2pt40">
    <w:name w:val="Основной текст (2) + 22 pt;Масштаб 40%"/>
    <w:basedOn w:val="20"/>
    <w:rPr>
      <w:rFonts w:ascii="Times New Roman" w:eastAsia="Times New Roman" w:hAnsi="Times New Roman" w:cs="Times New Roman"/>
      <w:b w:val="0"/>
      <w:bCs w:val="0"/>
      <w:i w:val="0"/>
      <w:iCs w:val="0"/>
      <w:smallCaps w:val="0"/>
      <w:strike w:val="0"/>
      <w:color w:val="000000"/>
      <w:spacing w:val="0"/>
      <w:w w:val="40"/>
      <w:position w:val="0"/>
      <w:sz w:val="44"/>
      <w:szCs w:val="44"/>
      <w:u w:val="none"/>
      <w:lang w:val="ru-RU" w:eastAsia="ru-RU" w:bidi="ru-RU"/>
    </w:rPr>
  </w:style>
  <w:style w:type="character" w:customStyle="1" w:styleId="28">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enturyGothic12pt">
    <w:name w:val="Основной текст (2) + Century Gothic;12 pt"/>
    <w:basedOn w:val="20"/>
    <w:rPr>
      <w:rFonts w:ascii="Century Gothic" w:eastAsia="Century Gothic" w:hAnsi="Century Gothic" w:cs="Century Gothic"/>
      <w:b w:val="0"/>
      <w:bCs w:val="0"/>
      <w:i w:val="0"/>
      <w:iCs w:val="0"/>
      <w:smallCaps w:val="0"/>
      <w:strike w:val="0"/>
      <w:color w:val="000000"/>
      <w:spacing w:val="0"/>
      <w:w w:val="100"/>
      <w:position w:val="0"/>
      <w:sz w:val="24"/>
      <w:szCs w:val="24"/>
      <w:u w:val="none"/>
      <w:lang w:val="ru-RU" w:eastAsia="ru-RU" w:bidi="ru-RU"/>
    </w:rPr>
  </w:style>
  <w:style w:type="character" w:customStyle="1" w:styleId="2Tahoma105pt">
    <w:name w:val="Основной текст (2) + Tahoma;10.5 pt"/>
    <w:basedOn w:val="20"/>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paragraph" w:customStyle="1" w:styleId="21">
    <w:name w:val="Основной текст (2)"/>
    <w:basedOn w:val="a"/>
    <w:link w:val="20"/>
    <w:pPr>
      <w:shd w:val="clear" w:color="auto" w:fill="FFFFFF"/>
      <w:spacing w:before="240" w:line="0" w:lineRule="atLeast"/>
    </w:pPr>
    <w:rPr>
      <w:rFonts w:ascii="Times New Roman" w:eastAsia="Times New Roman" w:hAnsi="Times New Roman" w:cs="Times New Roman"/>
      <w:sz w:val="28"/>
      <w:szCs w:val="28"/>
    </w:rPr>
  </w:style>
  <w:style w:type="paragraph" w:customStyle="1" w:styleId="3">
    <w:name w:val="Заголовок №3"/>
    <w:basedOn w:val="a"/>
    <w:link w:val="3Exact"/>
    <w:pPr>
      <w:shd w:val="clear" w:color="auto" w:fill="FFFFFF"/>
      <w:spacing w:line="0" w:lineRule="atLeast"/>
      <w:outlineLvl w:val="2"/>
    </w:pPr>
    <w:rPr>
      <w:rFonts w:ascii="Times New Roman" w:eastAsia="Times New Roman" w:hAnsi="Times New Roman" w:cs="Times New Roman"/>
      <w:i/>
      <w:iCs/>
      <w:sz w:val="34"/>
      <w:szCs w:val="34"/>
    </w:rPr>
  </w:style>
  <w:style w:type="paragraph" w:customStyle="1" w:styleId="2">
    <w:name w:val="Подпись к картинке (2)"/>
    <w:basedOn w:val="a"/>
    <w:link w:val="2Exact0"/>
    <w:pPr>
      <w:shd w:val="clear" w:color="auto" w:fill="FFFFFF"/>
      <w:spacing w:line="0" w:lineRule="atLeast"/>
    </w:pPr>
    <w:rPr>
      <w:rFonts w:ascii="Times New Roman" w:eastAsia="Times New Roman" w:hAnsi="Times New Roman" w:cs="Times New Roman"/>
      <w:i/>
      <w:iCs/>
      <w:sz w:val="30"/>
      <w:szCs w:val="30"/>
      <w:lang w:val="en-US" w:eastAsia="en-US" w:bidi="en-US"/>
    </w:rPr>
  </w:style>
  <w:style w:type="paragraph" w:customStyle="1" w:styleId="31">
    <w:name w:val="Основной текст (3)"/>
    <w:basedOn w:val="a"/>
    <w:link w:val="30"/>
    <w:pPr>
      <w:shd w:val="clear" w:color="auto" w:fill="FFFFFF"/>
      <w:spacing w:after="240" w:line="325"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840" w:line="215" w:lineRule="exact"/>
      <w:jc w:val="both"/>
    </w:pPr>
    <w:rPr>
      <w:rFonts w:ascii="Times New Roman" w:eastAsia="Times New Roman" w:hAnsi="Times New Roman" w:cs="Times New Roman"/>
      <w:sz w:val="19"/>
      <w:szCs w:val="19"/>
    </w:rPr>
  </w:style>
  <w:style w:type="paragraph" w:customStyle="1" w:styleId="42">
    <w:name w:val="Заголовок №4"/>
    <w:basedOn w:val="a"/>
    <w:link w:val="41"/>
    <w:pPr>
      <w:shd w:val="clear" w:color="auto" w:fill="FFFFFF"/>
      <w:spacing w:line="475" w:lineRule="exact"/>
      <w:outlineLvl w:val="3"/>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240" w:after="420" w:line="0" w:lineRule="atLeast"/>
      <w:jc w:val="right"/>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after="360" w:line="0" w:lineRule="atLeast"/>
      <w:jc w:val="center"/>
    </w:pPr>
    <w:rPr>
      <w:rFonts w:ascii="Times New Roman" w:eastAsia="Times New Roman" w:hAnsi="Times New Roman" w:cs="Times New Roman"/>
    </w:rPr>
  </w:style>
  <w:style w:type="paragraph" w:customStyle="1" w:styleId="23">
    <w:name w:val="Заголовок №2"/>
    <w:basedOn w:val="a"/>
    <w:link w:val="22"/>
    <w:pPr>
      <w:shd w:val="clear" w:color="auto" w:fill="FFFFFF"/>
      <w:spacing w:before="840" w:line="0" w:lineRule="atLeast"/>
      <w:outlineLvl w:val="1"/>
    </w:pPr>
    <w:rPr>
      <w:rFonts w:ascii="Times New Roman" w:eastAsia="Times New Roman" w:hAnsi="Times New Roman" w:cs="Times New Roman"/>
      <w:sz w:val="40"/>
      <w:szCs w:val="40"/>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40"/>
      <w:szCs w:val="40"/>
    </w:rPr>
  </w:style>
  <w:style w:type="paragraph" w:customStyle="1" w:styleId="a7">
    <w:name w:val="Подпись к картинке"/>
    <w:basedOn w:val="a"/>
    <w:link w:val="Exact"/>
    <w:pPr>
      <w:shd w:val="clear" w:color="auto" w:fill="FFFFFF"/>
      <w:spacing w:line="370" w:lineRule="exact"/>
    </w:pPr>
    <w:rPr>
      <w:rFonts w:ascii="Times New Roman" w:eastAsia="Times New Roman" w:hAnsi="Times New Roman" w:cs="Times New Roman"/>
      <w:i/>
      <w:iCs/>
      <w:sz w:val="28"/>
      <w:szCs w:val="28"/>
    </w:rPr>
  </w:style>
  <w:style w:type="paragraph" w:styleId="44">
    <w:name w:val="toc 4"/>
    <w:basedOn w:val="a"/>
    <w:link w:val="43"/>
    <w:autoRedefine/>
    <w:pPr>
      <w:shd w:val="clear" w:color="auto" w:fill="FFFFFF"/>
      <w:spacing w:before="660" w:after="180" w:line="0" w:lineRule="atLeast"/>
      <w:jc w:val="both"/>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E5257"/>
    <w:rPr>
      <w:rFonts w:ascii="Segoe UI" w:hAnsi="Segoe UI" w:cs="Segoe UI"/>
      <w:sz w:val="18"/>
      <w:szCs w:val="18"/>
    </w:rPr>
  </w:style>
  <w:style w:type="character" w:customStyle="1" w:styleId="a9">
    <w:name w:val="Текст выноски Знак"/>
    <w:basedOn w:val="a0"/>
    <w:link w:val="a8"/>
    <w:uiPriority w:val="99"/>
    <w:semiHidden/>
    <w:rsid w:val="00AE525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User/AppData/Local/Temp/FineReader12.00/media/image5.jpeg" TargetMode="External"/><Relationship Id="rId2" Type="http://schemas.openxmlformats.org/officeDocument/2006/relationships/styles" Target="styles.xml"/><Relationship Id="rId16"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rina-ee@edu.gov.ru" TargetMode="External"/><Relationship Id="rId5" Type="http://schemas.openxmlformats.org/officeDocument/2006/relationships/footnotes" Target="footnotes.xml"/><Relationship Id="rId15" Type="http://schemas.openxmlformats.org/officeDocument/2006/relationships/image" Target="../../../../../../User/AppData/Local/Temp/FineReader12.00/media/image5.jpeg" TargetMode="External"/><Relationship Id="rId10" Type="http://schemas.openxmlformats.org/officeDocument/2006/relationships/hyperlink" Target="https://edu.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44</Pages>
  <Words>12322</Words>
  <Characters>70239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Shtykov A.A.</dc:creator>
  <cp:lastModifiedBy>Пользователь Windows</cp:lastModifiedBy>
  <cp:revision>6</cp:revision>
  <cp:lastPrinted>2019-05-20T11:37:00Z</cp:lastPrinted>
  <dcterms:created xsi:type="dcterms:W3CDTF">2019-02-21T08:37:00Z</dcterms:created>
  <dcterms:modified xsi:type="dcterms:W3CDTF">2019-05-20T11:38:00Z</dcterms:modified>
</cp:coreProperties>
</file>